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AdvertisingExtraBold"/>
          <w:b/>
          <w:bCs/>
          <w:color w:val="548DD4" w:themeColor="text2" w:themeTint="99"/>
          <w:sz w:val="32"/>
          <w:szCs w:val="32"/>
          <w:rtl/>
        </w:rPr>
        <w:id w:val="-1642722550"/>
        <w:docPartObj>
          <w:docPartGallery w:val="Cover Pages"/>
          <w:docPartUnique/>
        </w:docPartObj>
      </w:sdtPr>
      <w:sdtEndPr/>
      <w:sdtContent>
        <w:p w:rsidR="003C1854" w:rsidRDefault="003C1854" w:rsidP="0033229A">
          <w:pPr>
            <w:spacing w:before="240"/>
            <w:jc w:val="center"/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  <w:tbl>
          <w:tblPr>
            <w:tblpPr w:leftFromText="187" w:rightFromText="187" w:vertAnchor="page" w:horzAnchor="margin" w:tblpXSpec="right" w:tblpY="2491"/>
            <w:bidiVisual/>
            <w:tblW w:w="0" w:type="auto"/>
            <w:tblLook w:val="04A0" w:firstRow="1" w:lastRow="0" w:firstColumn="1" w:lastColumn="0" w:noHBand="0" w:noVBand="1"/>
          </w:tblPr>
          <w:tblGrid>
            <w:gridCol w:w="1247"/>
            <w:gridCol w:w="2970"/>
          </w:tblGrid>
          <w:tr w:rsidR="00C379AB" w:rsidRPr="00C379AB" w:rsidTr="00C379AB">
            <w:trPr>
              <w:trHeight w:val="2839"/>
            </w:trPr>
            <w:tc>
              <w:tcPr>
                <w:tcW w:w="1247" w:type="dxa"/>
                <w:tcBorders>
                  <w:right w:val="single" w:sz="4" w:space="0" w:color="000000"/>
                </w:tcBorders>
              </w:tcPr>
              <w:p w:rsidR="00C379AB" w:rsidRPr="00C379AB" w:rsidRDefault="00C379AB" w:rsidP="00C379AB">
                <w:pPr>
                  <w:spacing w:after="200" w:line="276" w:lineRule="auto"/>
                  <w:rPr>
                    <w:rFonts w:ascii="Calibri" w:eastAsia="Calibri" w:hAnsi="Calibri" w:cs="Arial"/>
                    <w:sz w:val="22"/>
                    <w:szCs w:val="22"/>
                  </w:rPr>
                </w:pPr>
              </w:p>
            </w:tc>
            <w:tc>
              <w:tcPr>
                <w:tcW w:w="2970" w:type="dxa"/>
                <w:tcBorders>
                  <w:left w:val="single" w:sz="4" w:space="0" w:color="000000"/>
                </w:tcBorders>
                <w:vAlign w:val="center"/>
              </w:tcPr>
              <w:p w:rsidR="00C379AB" w:rsidRPr="00C379AB" w:rsidRDefault="00C379AB" w:rsidP="00C379AB">
                <w:pPr>
                  <w:rPr>
                    <w:rFonts w:ascii="Calibri" w:hAnsi="Calibri" w:cs="AdvertisingExtraBold"/>
                    <w:color w:val="76923C"/>
                    <w:sz w:val="22"/>
                    <w:szCs w:val="22"/>
                    <w:rtl/>
                  </w:rPr>
                </w:pPr>
                <w:r>
                  <w:rPr>
                    <w:rFonts w:ascii="Calibri" w:hAnsi="Calibri" w:cs="AdvertisingExtraBold" w:hint="cs"/>
                    <w:color w:val="76923C"/>
                    <w:sz w:val="22"/>
                    <w:szCs w:val="22"/>
                    <w:rtl/>
                  </w:rPr>
                  <w:t xml:space="preserve">المملكة العربية السعودية </w:t>
                </w:r>
              </w:p>
              <w:p w:rsidR="00C379AB" w:rsidRPr="00C379AB" w:rsidRDefault="00C379AB" w:rsidP="00C379AB">
                <w:pPr>
                  <w:rPr>
                    <w:rFonts w:ascii="Calibri" w:hAnsi="Calibri" w:cs="AdvertisingExtraBold"/>
                    <w:color w:val="76923C"/>
                    <w:sz w:val="22"/>
                    <w:szCs w:val="22"/>
                    <w:rtl/>
                  </w:rPr>
                </w:pPr>
                <w:r w:rsidRPr="00C379AB">
                  <w:rPr>
                    <w:rFonts w:ascii="Calibri" w:hAnsi="Calibri" w:cs="AdvertisingExtraBold" w:hint="cs"/>
                    <w:color w:val="76923C"/>
                    <w:sz w:val="22"/>
                    <w:szCs w:val="22"/>
                    <w:rtl/>
                  </w:rPr>
                  <w:t>وزارة التعليم</w:t>
                </w:r>
              </w:p>
              <w:sdt>
                <w:sdtPr>
                  <w:rPr>
                    <w:rFonts w:ascii="Calibri" w:hAnsi="Calibri" w:cs="AdvertisingExtraBold"/>
                    <w:color w:val="76923C"/>
                    <w:sz w:val="22"/>
                    <w:szCs w:val="22"/>
                    <w:rtl/>
                  </w:rPr>
                  <w:alias w:val="الكاتب"/>
                  <w:id w:val="15676130"/>
                  <w:placeholder>
                    <w:docPart w:val="01C7AEB0D42F41B08436BFE64509416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379AB" w:rsidRPr="00C379AB" w:rsidRDefault="00665235" w:rsidP="00C379AB">
                    <w:pPr>
                      <w:rPr>
                        <w:rFonts w:ascii="Calibri" w:hAnsi="Calibri" w:cs="AdvertisingExtraBold"/>
                        <w:color w:val="76923C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dvertisingExtraBold" w:hint="cs"/>
                        <w:color w:val="76923C"/>
                        <w:sz w:val="22"/>
                        <w:szCs w:val="22"/>
                        <w:rtl/>
                      </w:rPr>
                      <w:t>جامعة أم القرى</w:t>
                    </w:r>
                  </w:p>
                </w:sdtContent>
              </w:sdt>
              <w:p w:rsidR="00C379AB" w:rsidRPr="00C379AB" w:rsidRDefault="00C379AB" w:rsidP="00C379AB">
                <w:pPr>
                  <w:rPr>
                    <w:rFonts w:ascii="Calibri" w:hAnsi="Calibri" w:cs="AdvertisingExtraBold"/>
                    <w:color w:val="76923C"/>
                    <w:sz w:val="22"/>
                    <w:szCs w:val="22"/>
                    <w:rtl/>
                  </w:rPr>
                </w:pPr>
                <w:r w:rsidRPr="00C379AB">
                  <w:rPr>
                    <w:rFonts w:ascii="Calibri" w:hAnsi="Calibri" w:cs="AdvertisingExtraBold" w:hint="cs"/>
                    <w:color w:val="76923C"/>
                    <w:sz w:val="22"/>
                    <w:szCs w:val="22"/>
                    <w:rtl/>
                  </w:rPr>
                  <w:t xml:space="preserve">كلية الشريعة والدراسات الإسلامية </w:t>
                </w:r>
              </w:p>
              <w:p w:rsidR="00C379AB" w:rsidRPr="00C379AB" w:rsidRDefault="00C379AB" w:rsidP="00C379AB">
                <w:pPr>
                  <w:rPr>
                    <w:rFonts w:ascii="Calibri" w:hAnsi="Calibri" w:cs="Arial"/>
                    <w:color w:val="76923C"/>
                    <w:sz w:val="22"/>
                    <w:szCs w:val="22"/>
                  </w:rPr>
                </w:pPr>
                <w:r w:rsidRPr="00C379AB">
                  <w:rPr>
                    <w:rFonts w:ascii="Calibri" w:hAnsi="Calibri" w:cs="AdvertisingExtraBold" w:hint="cs"/>
                    <w:color w:val="76923C"/>
                    <w:sz w:val="22"/>
                    <w:szCs w:val="22"/>
                    <w:rtl/>
                  </w:rPr>
                  <w:t>قسم الشريعة</w:t>
                </w:r>
                <w:r w:rsidRPr="00C379AB">
                  <w:rPr>
                    <w:rFonts w:ascii="Calibri" w:hAnsi="Calibri" w:cs="Arial" w:hint="cs"/>
                    <w:color w:val="76923C"/>
                    <w:sz w:val="22"/>
                    <w:szCs w:val="22"/>
                    <w:rtl/>
                  </w:rPr>
                  <w:t xml:space="preserve"> </w:t>
                </w:r>
              </w:p>
            </w:tc>
          </w:tr>
        </w:tbl>
        <w:p w:rsidR="003C1854" w:rsidRPr="00C379AB" w:rsidRDefault="003C1854" w:rsidP="003C1854">
          <w:pPr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  <w:p w:rsidR="003C1854" w:rsidRDefault="009929D8" w:rsidP="003C1854">
          <w:pPr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</w:sdtContent>
    </w:sdt>
    <w:p w:rsidR="00581FF6" w:rsidRPr="00200B1B" w:rsidRDefault="00581FF6" w:rsidP="008C5038">
      <w:pPr>
        <w:rPr>
          <w:sz w:val="20"/>
          <w:szCs w:val="20"/>
          <w:rtl/>
        </w:rPr>
      </w:pPr>
    </w:p>
    <w:p w:rsidR="0098417A" w:rsidRPr="00200B1B" w:rsidRDefault="0098417A" w:rsidP="008C5038">
      <w:pPr>
        <w:rPr>
          <w:sz w:val="20"/>
          <w:szCs w:val="20"/>
          <w:rtl/>
        </w:rPr>
      </w:pPr>
    </w:p>
    <w:p w:rsidR="0098417A" w:rsidRPr="00200B1B" w:rsidRDefault="0098417A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tbl>
      <w:tblPr>
        <w:tblpPr w:leftFromText="187" w:rightFromText="187" w:vertAnchor="page" w:horzAnchor="margin" w:tblpY="6406"/>
        <w:bidiVisual/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C379AB" w:rsidRPr="003C1854" w:rsidTr="00C379AB">
        <w:tc>
          <w:tcPr>
            <w:tcW w:w="5000" w:type="pct"/>
          </w:tcPr>
          <w:p w:rsidR="00C379AB" w:rsidRPr="003C1854" w:rsidRDefault="00C379AB" w:rsidP="00C379AB">
            <w:pPr>
              <w:jc w:val="center"/>
              <w:rPr>
                <w:rFonts w:ascii="Calibri" w:hAnsi="Calibri"/>
                <w:b/>
                <w:bCs/>
                <w:caps/>
                <w:sz w:val="44"/>
                <w:szCs w:val="44"/>
                <w:rtl/>
                <w:lang w:val="ar-SA"/>
              </w:rPr>
            </w:pPr>
            <w:r>
              <w:rPr>
                <w:rFonts w:ascii="Calibri" w:hAnsi="Calibri" w:hint="cs"/>
                <w:b/>
                <w:bCs/>
                <w:caps/>
                <w:sz w:val="44"/>
                <w:szCs w:val="44"/>
                <w:rtl/>
                <w:lang w:val="ar-SA"/>
              </w:rPr>
              <w:t>2</w:t>
            </w:r>
            <w:r w:rsidRPr="003C1854">
              <w:rPr>
                <w:rFonts w:ascii="Calibri" w:hAnsi="Calibri" w:hint="cs"/>
                <w:b/>
                <w:bCs/>
                <w:caps/>
                <w:sz w:val="44"/>
                <w:szCs w:val="44"/>
                <w:rtl/>
                <w:lang w:val="ar-SA"/>
              </w:rPr>
              <w:t>/13</w:t>
            </w:r>
          </w:p>
          <w:p w:rsidR="00C379AB" w:rsidRPr="003C1854" w:rsidRDefault="00C379AB" w:rsidP="00C379AB">
            <w:pPr>
              <w:jc w:val="center"/>
              <w:rPr>
                <w:rFonts w:ascii="Calibri" w:hAnsi="Calibri" w:cs="Arial"/>
                <w:b/>
                <w:bCs/>
                <w:caps/>
                <w:sz w:val="72"/>
                <w:szCs w:val="72"/>
              </w:rPr>
            </w:pPr>
            <w:proofErr w:type="gramStart"/>
            <w:r w:rsidRPr="003C1854">
              <w:rPr>
                <w:rFonts w:ascii="Calibri" w:hAnsi="Calibri" w:cs="Arial"/>
                <w:b/>
                <w:bCs/>
                <w:caps/>
                <w:color w:val="76923C"/>
                <w:sz w:val="72"/>
                <w:szCs w:val="72"/>
                <w:rtl/>
                <w:lang w:val="ar-SA"/>
              </w:rPr>
              <w:t>[</w:t>
            </w:r>
            <w:r w:rsidRPr="003C1854">
              <w:rPr>
                <w:rFonts w:ascii="Abode" w:hAnsi="Abode" w:cs="AdvertisingExtraBold"/>
                <w:b/>
                <w:bCs/>
                <w:caps/>
                <w:sz w:val="44"/>
                <w:szCs w:val="44"/>
                <w:rtl/>
              </w:rPr>
              <w:t xml:space="preserve">  </w:t>
            </w:r>
            <w:r>
              <w:rPr>
                <w:rFonts w:ascii="Abode" w:hAnsi="Abode" w:cs="AdvertisingExtraBold" w:hint="cs"/>
                <w:b/>
                <w:bCs/>
                <w:caps/>
                <w:sz w:val="44"/>
                <w:szCs w:val="44"/>
                <w:rtl/>
              </w:rPr>
              <w:t>توصيف</w:t>
            </w:r>
            <w:proofErr w:type="gramEnd"/>
            <w:r>
              <w:rPr>
                <w:rFonts w:ascii="Abode" w:hAnsi="Abode" w:cs="AdvertisingExtraBold" w:hint="cs"/>
                <w:b/>
                <w:bCs/>
                <w:caps/>
                <w:sz w:val="44"/>
                <w:szCs w:val="44"/>
                <w:rtl/>
              </w:rPr>
              <w:t xml:space="preserve"> المقررات </w:t>
            </w:r>
            <w:r w:rsidRPr="003C1854">
              <w:rPr>
                <w:rFonts w:ascii="Abode" w:hAnsi="Abode" w:cs="AdvertisingExtraBold"/>
                <w:b/>
                <w:bCs/>
                <w:caps/>
                <w:sz w:val="44"/>
                <w:szCs w:val="44"/>
                <w:rtl/>
              </w:rPr>
              <w:t xml:space="preserve"> </w:t>
            </w:r>
            <w:r w:rsidRPr="003C1854">
              <w:rPr>
                <w:rFonts w:ascii="Calibri" w:hAnsi="Calibri" w:cs="Arial"/>
                <w:b/>
                <w:bCs/>
                <w:caps/>
                <w:color w:val="76923C"/>
                <w:sz w:val="72"/>
                <w:szCs w:val="72"/>
                <w:rtl/>
                <w:lang w:val="ar-SA"/>
              </w:rPr>
              <w:t>]</w:t>
            </w:r>
          </w:p>
        </w:tc>
      </w:tr>
      <w:tr w:rsidR="00C379AB" w:rsidRPr="003C1854" w:rsidTr="00C379AB">
        <w:tc>
          <w:tcPr>
            <w:tcW w:w="5000" w:type="pct"/>
          </w:tcPr>
          <w:p w:rsidR="00C379AB" w:rsidRDefault="00C379AB" w:rsidP="00C379AB">
            <w:pPr>
              <w:jc w:val="center"/>
              <w:rPr>
                <w:rFonts w:ascii="Calibri" w:hAnsi="Calibri" w:cs="AdvertisingExtraBold"/>
                <w:color w:val="808080"/>
                <w:sz w:val="22"/>
                <w:szCs w:val="22"/>
                <w:rtl/>
              </w:rPr>
            </w:pPr>
            <w:r>
              <w:rPr>
                <w:rFonts w:ascii="Calibri" w:hAnsi="Calibri" w:cs="AdvertisingExtraBold" w:hint="cs"/>
                <w:color w:val="808080"/>
                <w:sz w:val="22"/>
                <w:szCs w:val="22"/>
                <w:rtl/>
              </w:rPr>
              <w:t>توصيف المقررات في خطة برنامج الشريعة المعدلة وفق نموذج توصيف مقرر رقم 6 من نماذج هيئة التقويم الأكاديمي.</w:t>
            </w:r>
          </w:p>
          <w:p w:rsidR="00C379AB" w:rsidRDefault="00C379AB" w:rsidP="00C379AB">
            <w:pPr>
              <w:jc w:val="center"/>
              <w:rPr>
                <w:rFonts w:ascii="Calibri" w:hAnsi="Calibri" w:cs="AdvertisingExtraBold"/>
                <w:color w:val="808080"/>
                <w:sz w:val="22"/>
                <w:szCs w:val="22"/>
                <w:rtl/>
              </w:rPr>
            </w:pPr>
            <w:r>
              <w:rPr>
                <w:rFonts w:ascii="Calibri" w:hAnsi="Calibri" w:cs="AdvertisingExtraBold" w:hint="cs"/>
                <w:color w:val="808080"/>
                <w:sz w:val="22"/>
                <w:szCs w:val="22"/>
                <w:rtl/>
              </w:rPr>
              <w:t xml:space="preserve">المحور الأول أصول الفقه </w:t>
            </w:r>
            <w:proofErr w:type="gramStart"/>
            <w:r>
              <w:rPr>
                <w:rFonts w:ascii="Calibri" w:hAnsi="Calibri" w:cs="AdvertisingExtraBold" w:hint="cs"/>
                <w:color w:val="808080"/>
                <w:sz w:val="22"/>
                <w:szCs w:val="22"/>
                <w:rtl/>
              </w:rPr>
              <w:t>وبه :</w:t>
            </w:r>
            <w:proofErr w:type="gramEnd"/>
          </w:p>
          <w:tbl>
            <w:tblPr>
              <w:tblStyle w:val="a3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65"/>
              <w:gridCol w:w="3082"/>
              <w:gridCol w:w="328"/>
              <w:gridCol w:w="284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المقدمات الأصولية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الحكم الشرعي والتكليف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أدلة الأحكام الشرعية</w:t>
                  </w:r>
                  <w:r w:rsidRPr="006D7D63">
                    <w:t xml:space="preserve"> (</w:t>
                  </w:r>
                  <w:r w:rsidRPr="006D7D63">
                    <w:rPr>
                      <w:rtl/>
                    </w:rPr>
                    <w:t>1</w:t>
                  </w:r>
                  <w:r w:rsidRPr="006D7D63"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أدلة الأحكام الشرعية</w:t>
                  </w:r>
                  <w:r w:rsidRPr="006D7D63">
                    <w:t xml:space="preserve"> (</w:t>
                  </w:r>
                  <w:r w:rsidRPr="006D7D63">
                    <w:rPr>
                      <w:rtl/>
                    </w:rPr>
                    <w:t>2</w:t>
                  </w:r>
                  <w:r w:rsidRPr="006D7D63"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دلالات الألفاظ</w:t>
                  </w:r>
                  <w:r w:rsidRPr="006D7D63">
                    <w:t xml:space="preserve"> (</w:t>
                  </w:r>
                  <w:r w:rsidRPr="006D7D63">
                    <w:rPr>
                      <w:rtl/>
                    </w:rPr>
                    <w:t>1</w:t>
                  </w:r>
                  <w:r w:rsidRPr="006D7D63"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دلالات الألفاظ</w:t>
                  </w:r>
                  <w:r w:rsidRPr="006D7D63">
                    <w:t xml:space="preserve"> (</w:t>
                  </w:r>
                  <w:r w:rsidRPr="006D7D63">
                    <w:rPr>
                      <w:rtl/>
                    </w:rPr>
                    <w:t>2</w:t>
                  </w:r>
                  <w:r w:rsidRPr="006D7D63"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القياس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Pr="006D7D63" w:rsidRDefault="00C379AB" w:rsidP="00F476C8">
                  <w:pPr>
                    <w:framePr w:hSpace="187" w:wrap="around" w:vAnchor="page" w:hAnchor="margin" w:y="6406"/>
                    <w:bidi w:val="0"/>
                    <w:jc w:val="center"/>
                  </w:pPr>
                  <w:r w:rsidRPr="006D7D63">
                    <w:rPr>
                      <w:rtl/>
                    </w:rPr>
                    <w:t>الاجتهاد والتعارض والترجيح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  <w:tr w:rsidR="00C379AB" w:rsidRPr="00C379AB" w:rsidTr="00BF3A29">
              <w:trPr>
                <w:trHeight w:val="315"/>
                <w:jc w:val="center"/>
              </w:trPr>
              <w:tc>
                <w:tcPr>
                  <w:tcW w:w="765" w:type="dxa"/>
                </w:tcPr>
                <w:p w:rsidR="00C379AB" w:rsidRPr="006D7D63" w:rsidRDefault="00C379AB" w:rsidP="00F476C8">
                  <w:pPr>
                    <w:pStyle w:val="aa"/>
                    <w:framePr w:hSpace="187" w:wrap="around" w:vAnchor="page" w:hAnchor="margin" w:y="6406"/>
                    <w:numPr>
                      <w:ilvl w:val="0"/>
                      <w:numId w:val="84"/>
                    </w:numPr>
                    <w:jc w:val="right"/>
                    <w:rPr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379AB" w:rsidRDefault="00C379AB" w:rsidP="00F476C8">
                  <w:pPr>
                    <w:framePr w:hSpace="187" w:wrap="around" w:vAnchor="page" w:hAnchor="margin" w:y="6406"/>
                    <w:jc w:val="center"/>
                  </w:pPr>
                  <w:r w:rsidRPr="006D7D63">
                    <w:rPr>
                      <w:rtl/>
                    </w:rPr>
                    <w:t>تخريج الفروع على الأصول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  <w:rtl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379AB" w:rsidRPr="00C379AB" w:rsidRDefault="00C379AB" w:rsidP="00F476C8">
                  <w:pPr>
                    <w:framePr w:hSpace="187" w:wrap="around" w:vAnchor="page" w:hAnchor="margin" w:y="6406"/>
                    <w:jc w:val="center"/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</w:pPr>
                  <w:r w:rsidRPr="00C379AB">
                    <w:rPr>
                      <w:rFonts w:ascii="Calibri" w:hAnsi="Calibri" w:cs="AdvertisingExtraBold"/>
                      <w:color w:val="80808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C379AB" w:rsidRPr="003C1854" w:rsidRDefault="00C379AB" w:rsidP="00C379AB">
            <w:pPr>
              <w:jc w:val="center"/>
              <w:rPr>
                <w:rFonts w:ascii="Calibri" w:hAnsi="Calibri" w:cs="AdvertisingExtraBold"/>
                <w:color w:val="808080"/>
                <w:sz w:val="22"/>
                <w:szCs w:val="22"/>
              </w:rPr>
            </w:pPr>
          </w:p>
        </w:tc>
      </w:tr>
    </w:tbl>
    <w:p w:rsidR="003C1854" w:rsidRDefault="003C1854">
      <w:pPr>
        <w:bidi w:val="0"/>
        <w:rPr>
          <w:sz w:val="20"/>
          <w:szCs w:val="20"/>
        </w:rPr>
      </w:pPr>
      <w:r>
        <w:rPr>
          <w:sz w:val="20"/>
          <w:szCs w:val="20"/>
          <w:rtl/>
        </w:rPr>
        <w:br w:type="page"/>
      </w:r>
    </w:p>
    <w:p w:rsidR="00B675AE" w:rsidRPr="00B675AE" w:rsidRDefault="00B675AE" w:rsidP="00DD3712">
      <w:pPr>
        <w:jc w:val="center"/>
        <w:rPr>
          <w:sz w:val="20"/>
          <w:szCs w:val="20"/>
          <w:rtl/>
        </w:rPr>
      </w:pPr>
    </w:p>
    <w:p w:rsidR="00B675AE" w:rsidRPr="00B675AE" w:rsidRDefault="00B675AE" w:rsidP="00DD3712">
      <w:pPr>
        <w:jc w:val="center"/>
        <w:rPr>
          <w:sz w:val="20"/>
          <w:szCs w:val="20"/>
          <w:rtl/>
        </w:rPr>
      </w:pPr>
    </w:p>
    <w:p w:rsidR="00B675AE" w:rsidRPr="00B675AE" w:rsidRDefault="00B675AE" w:rsidP="00DD3712">
      <w:pPr>
        <w:jc w:val="center"/>
        <w:rPr>
          <w:sz w:val="20"/>
          <w:szCs w:val="20"/>
          <w:rtl/>
        </w:rPr>
      </w:pPr>
    </w:p>
    <w:p w:rsidR="00B675AE" w:rsidRPr="00B675AE" w:rsidRDefault="00B675AE" w:rsidP="00DD3712">
      <w:pPr>
        <w:jc w:val="center"/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</w:rPr>
      </w:pPr>
      <w:r w:rsidRPr="00B675AE">
        <w:rPr>
          <w:sz w:val="20"/>
          <w:szCs w:val="20"/>
          <w:rtl/>
        </w:rPr>
        <w:t>ملحق رقم 2 (هـ)</w:t>
      </w: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توصيف المقرر </w:t>
      </w:r>
      <w:r w:rsidRPr="00B675AE">
        <w:rPr>
          <w:sz w:val="20"/>
          <w:szCs w:val="20"/>
        </w:rPr>
        <w:t xml:space="preserve"> </w:t>
      </w: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  <w:lang w:val="en-GB"/>
        </w:rPr>
      </w:pPr>
    </w:p>
    <w:p w:rsidR="00B675AE" w:rsidRPr="00B675AE" w:rsidRDefault="00B675AE" w:rsidP="00B675AE">
      <w:pPr>
        <w:rPr>
          <w:sz w:val="20"/>
          <w:szCs w:val="20"/>
          <w:lang w:val="en-GB"/>
        </w:rPr>
      </w:pPr>
    </w:p>
    <w:p w:rsidR="00503426" w:rsidRDefault="00503426" w:rsidP="00503426">
      <w:pPr>
        <w:jc w:val="center"/>
        <w:rPr>
          <w:rtl/>
        </w:rPr>
      </w:pPr>
    </w:p>
    <w:p w:rsidR="00503426" w:rsidRDefault="00503426" w:rsidP="00503426">
      <w:pPr>
        <w:jc w:val="center"/>
        <w:rPr>
          <w:rtl/>
        </w:rPr>
      </w:pPr>
    </w:p>
    <w:p w:rsidR="00503426" w:rsidRDefault="00503426" w:rsidP="00503426">
      <w:pPr>
        <w:jc w:val="center"/>
        <w:rPr>
          <w:rtl/>
        </w:rPr>
      </w:pPr>
    </w:p>
    <w:p w:rsidR="00503426" w:rsidRDefault="00503426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  <w:rPr>
          <w:lang w:val="en-GB"/>
        </w:rPr>
      </w:pPr>
      <w:r w:rsidRPr="00503426">
        <w:rPr>
          <w:rtl/>
        </w:rPr>
        <w:t>المملكة العربية السعودية</w:t>
      </w:r>
    </w:p>
    <w:p w:rsidR="00B675AE" w:rsidRPr="00503426" w:rsidRDefault="00B675AE" w:rsidP="00503426">
      <w:pPr>
        <w:jc w:val="center"/>
        <w:rPr>
          <w:rtl/>
        </w:rPr>
      </w:pPr>
      <w:r w:rsidRPr="00503426">
        <w:rPr>
          <w:rtl/>
        </w:rPr>
        <w:t>الهيئة الوطنية للتقويم والاعتماد الأكاديمي</w:t>
      </w:r>
    </w:p>
    <w:p w:rsidR="00B675AE" w:rsidRPr="00503426" w:rsidRDefault="00B675AE" w:rsidP="00503426">
      <w:pPr>
        <w:jc w:val="center"/>
        <w:rPr>
          <w:lang w:val="en-GB"/>
        </w:rPr>
      </w:pPr>
    </w:p>
    <w:p w:rsidR="00B675AE" w:rsidRPr="00503426" w:rsidRDefault="00B675AE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</w:pPr>
    </w:p>
    <w:p w:rsidR="00B675AE" w:rsidRPr="00503426" w:rsidRDefault="00B675AE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  <w:rPr>
          <w:rtl/>
        </w:rPr>
      </w:pPr>
    </w:p>
    <w:p w:rsidR="00B675AE" w:rsidRPr="00503426" w:rsidRDefault="00B675AE" w:rsidP="00503426">
      <w:pPr>
        <w:jc w:val="center"/>
        <w:rPr>
          <w:lang w:val="en-GB"/>
        </w:rPr>
      </w:pPr>
      <w:r w:rsidRPr="00503426">
        <w:rPr>
          <w:rFonts w:hint="cs"/>
          <w:rtl/>
        </w:rPr>
        <w:t xml:space="preserve">دلالات الألفاظ </w:t>
      </w:r>
      <w:proofErr w:type="gramStart"/>
      <w:r w:rsidRPr="00503426">
        <w:rPr>
          <w:rFonts w:hint="cs"/>
          <w:rtl/>
        </w:rPr>
        <w:t>2</w:t>
      </w:r>
      <w:r w:rsidRPr="00503426">
        <w:rPr>
          <w:rtl/>
        </w:rPr>
        <w:t xml:space="preserve">  </w:t>
      </w:r>
      <w:r w:rsidRPr="00503426">
        <w:rPr>
          <w:rFonts w:hint="cs"/>
          <w:rtl/>
        </w:rPr>
        <w:t>(</w:t>
      </w:r>
      <w:proofErr w:type="gramEnd"/>
      <w:r w:rsidRPr="00503426">
        <w:rPr>
          <w:rFonts w:hint="cs"/>
          <w:rtl/>
        </w:rPr>
        <w:t>106 )</w:t>
      </w: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lang w:val="en-GB"/>
        </w:rPr>
        <w:t xml:space="preserve"> </w:t>
      </w:r>
    </w:p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  <w:lang w:val="en-GB"/>
        </w:rPr>
      </w:pPr>
      <w:r w:rsidRPr="00B675AE">
        <w:rPr>
          <w:sz w:val="20"/>
          <w:szCs w:val="20"/>
          <w:rtl/>
        </w:rPr>
        <w:t xml:space="preserve"> </w:t>
      </w:r>
    </w:p>
    <w:p w:rsidR="00B675AE" w:rsidRPr="00B675AE" w:rsidRDefault="00B675AE" w:rsidP="00B675AE">
      <w:pPr>
        <w:rPr>
          <w:sz w:val="20"/>
          <w:szCs w:val="20"/>
        </w:rPr>
      </w:pPr>
      <w:r w:rsidRPr="00B675AE">
        <w:rPr>
          <w:sz w:val="20"/>
          <w:szCs w:val="20"/>
        </w:rPr>
        <w:t xml:space="preserve"> </w:t>
      </w:r>
    </w:p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</w:rPr>
      </w:pPr>
      <w:r w:rsidRPr="00B675AE">
        <w:rPr>
          <w:sz w:val="20"/>
          <w:szCs w:val="20"/>
        </w:rPr>
        <w:t xml:space="preserve"> </w:t>
      </w: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</w:p>
    <w:p w:rsidR="00503426" w:rsidRDefault="00503426">
      <w:pPr>
        <w:bidi w:val="0"/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:rsidR="00503426" w:rsidRDefault="00503426" w:rsidP="00503426">
      <w:pPr>
        <w:jc w:val="center"/>
        <w:rPr>
          <w:sz w:val="20"/>
          <w:szCs w:val="20"/>
          <w:rtl/>
        </w:rPr>
      </w:pPr>
    </w:p>
    <w:p w:rsidR="00B675AE" w:rsidRPr="00B675AE" w:rsidRDefault="00B675AE" w:rsidP="00503426">
      <w:pPr>
        <w:jc w:val="center"/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>نموذج توصيف المقرر</w:t>
      </w:r>
    </w:p>
    <w:p w:rsidR="00B675AE" w:rsidRPr="00B675AE" w:rsidRDefault="00B675AE" w:rsidP="00503426">
      <w:pPr>
        <w:jc w:val="center"/>
        <w:rPr>
          <w:sz w:val="20"/>
          <w:szCs w:val="20"/>
          <w:rtl/>
        </w:rPr>
      </w:pPr>
      <w:r w:rsidRPr="00B675AE">
        <w:rPr>
          <w:rFonts w:hint="cs"/>
          <w:sz w:val="20"/>
          <w:szCs w:val="20"/>
          <w:rtl/>
        </w:rPr>
        <w:t xml:space="preserve">دلالات الألفاظ </w:t>
      </w:r>
      <w:proofErr w:type="gramStart"/>
      <w:r w:rsidRPr="00B675AE">
        <w:rPr>
          <w:rFonts w:hint="cs"/>
          <w:sz w:val="20"/>
          <w:szCs w:val="20"/>
          <w:rtl/>
        </w:rPr>
        <w:t>2</w:t>
      </w:r>
      <w:r w:rsidRPr="00B675AE">
        <w:rPr>
          <w:sz w:val="20"/>
          <w:szCs w:val="20"/>
          <w:rtl/>
        </w:rPr>
        <w:t xml:space="preserve">  </w:t>
      </w:r>
      <w:r w:rsidRPr="00B675AE">
        <w:rPr>
          <w:rFonts w:hint="cs"/>
          <w:sz w:val="20"/>
          <w:szCs w:val="20"/>
          <w:rtl/>
        </w:rPr>
        <w:t>(</w:t>
      </w:r>
      <w:proofErr w:type="gramEnd"/>
      <w:r w:rsidRPr="00B675AE">
        <w:rPr>
          <w:rFonts w:hint="cs"/>
          <w:sz w:val="20"/>
          <w:szCs w:val="20"/>
          <w:rtl/>
        </w:rPr>
        <w:t>106 )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247"/>
          <w:jc w:val="center"/>
        </w:trPr>
        <w:tc>
          <w:tcPr>
            <w:tcW w:w="5000" w:type="pct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المؤسسة: جامعة أم القرى    تاريخ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التقرير:  </w:t>
            </w:r>
            <w:r w:rsidRPr="00B675AE">
              <w:rPr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الثاني للعام الدراسي 1437- 1438</w:t>
            </w:r>
            <w:r w:rsidRPr="00B675AE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B675AE" w:rsidRPr="00B675AE" w:rsidTr="00F272D6">
        <w:trPr>
          <w:trHeight w:val="237"/>
          <w:jc w:val="center"/>
        </w:trPr>
        <w:tc>
          <w:tcPr>
            <w:tcW w:w="5000" w:type="pct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الكلية/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القسم:  </w:t>
            </w:r>
            <w:r w:rsidRPr="00B675AE">
              <w:rPr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الشريعة و الدراسات الإسلامية / قسم الشريعة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</w:t>
      </w:r>
      <w:r w:rsidR="00503426">
        <w:rPr>
          <w:sz w:val="20"/>
          <w:szCs w:val="20"/>
          <w:rtl/>
        </w:rPr>
        <w:tab/>
      </w:r>
      <w:r w:rsidR="00503426">
        <w:rPr>
          <w:sz w:val="20"/>
          <w:szCs w:val="20"/>
          <w:rtl/>
        </w:rPr>
        <w:tab/>
      </w:r>
      <w:r w:rsidRPr="00B675AE">
        <w:rPr>
          <w:sz w:val="20"/>
          <w:szCs w:val="20"/>
          <w:rtl/>
        </w:rPr>
        <w:t>توصيف المقرر الدراسي</w:t>
      </w: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                أ. التعريف بالمقرر الدراسي ومعلومات عامة عنه 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295"/>
          <w:jc w:val="center"/>
        </w:trPr>
        <w:tc>
          <w:tcPr>
            <w:tcW w:w="5000" w:type="pct"/>
          </w:tcPr>
          <w:p w:rsidR="00B675AE" w:rsidRPr="00503426" w:rsidRDefault="00B675AE" w:rsidP="00503426">
            <w:pPr>
              <w:rPr>
                <w:sz w:val="20"/>
                <w:szCs w:val="20"/>
                <w:rtl/>
              </w:rPr>
            </w:pPr>
            <w:r w:rsidRPr="00503426">
              <w:rPr>
                <w:sz w:val="20"/>
                <w:szCs w:val="20"/>
              </w:rPr>
              <w:t>1</w:t>
            </w:r>
            <w:r w:rsidRPr="00503426">
              <w:rPr>
                <w:sz w:val="20"/>
                <w:szCs w:val="20"/>
                <w:rtl/>
              </w:rPr>
              <w:t xml:space="preserve">- اسم المقرر الدراسي ورمزه: </w:t>
            </w:r>
            <w:r w:rsidRPr="00503426">
              <w:rPr>
                <w:rFonts w:hint="cs"/>
                <w:b/>
                <w:bCs/>
                <w:sz w:val="20"/>
                <w:szCs w:val="20"/>
                <w:rtl/>
              </w:rPr>
              <w:t>دلالات الألفاظ 2</w:t>
            </w:r>
            <w:r w:rsidRPr="00503426">
              <w:rPr>
                <w:b/>
                <w:bCs/>
                <w:sz w:val="20"/>
                <w:szCs w:val="20"/>
                <w:rtl/>
              </w:rPr>
              <w:t xml:space="preserve">  (2-3</w:t>
            </w:r>
            <w:r w:rsidRPr="00503426">
              <w:rPr>
                <w:rFonts w:hint="cs"/>
                <w:b/>
                <w:bCs/>
                <w:sz w:val="20"/>
                <w:szCs w:val="20"/>
                <w:rtl/>
              </w:rPr>
              <w:t>106</w:t>
            </w:r>
            <w:r w:rsidRPr="00503426">
              <w:rPr>
                <w:b/>
                <w:bCs/>
                <w:sz w:val="20"/>
                <w:szCs w:val="20"/>
                <w:rtl/>
              </w:rPr>
              <w:t>-101)</w:t>
            </w:r>
          </w:p>
        </w:tc>
      </w:tr>
      <w:tr w:rsidR="00B675AE" w:rsidRPr="00B675AE" w:rsidTr="00F272D6">
        <w:trPr>
          <w:trHeight w:val="329"/>
          <w:jc w:val="center"/>
        </w:trPr>
        <w:tc>
          <w:tcPr>
            <w:tcW w:w="5000" w:type="pct"/>
          </w:tcPr>
          <w:p w:rsidR="00B675AE" w:rsidRPr="00503426" w:rsidRDefault="00B675AE" w:rsidP="00503426">
            <w:pPr>
              <w:rPr>
                <w:sz w:val="20"/>
                <w:szCs w:val="20"/>
                <w:rtl/>
              </w:rPr>
            </w:pPr>
            <w:proofErr w:type="gramStart"/>
            <w:r w:rsidRPr="00503426">
              <w:rPr>
                <w:sz w:val="20"/>
                <w:szCs w:val="20"/>
                <w:rtl/>
              </w:rPr>
              <w:t>2- عدد</w:t>
            </w:r>
            <w:proofErr w:type="gramEnd"/>
            <w:r w:rsidRPr="00503426">
              <w:rPr>
                <w:sz w:val="20"/>
                <w:szCs w:val="20"/>
                <w:rtl/>
              </w:rPr>
              <w:t xml:space="preserve"> الساعات المعتمدة:   </w:t>
            </w:r>
            <w:r w:rsidRPr="00503426">
              <w:rPr>
                <w:b/>
                <w:bCs/>
                <w:sz w:val="20"/>
                <w:szCs w:val="20"/>
                <w:rtl/>
              </w:rPr>
              <w:t>ساعتان</w:t>
            </w:r>
          </w:p>
        </w:tc>
      </w:tr>
      <w:tr w:rsidR="00B675AE" w:rsidRPr="00B675AE" w:rsidTr="00F272D6">
        <w:trPr>
          <w:trHeight w:val="561"/>
          <w:jc w:val="center"/>
        </w:trPr>
        <w:tc>
          <w:tcPr>
            <w:tcW w:w="5000" w:type="pct"/>
          </w:tcPr>
          <w:p w:rsidR="00B675AE" w:rsidRPr="00B675AE" w:rsidRDefault="00B675AE" w:rsidP="00503426">
            <w:pPr>
              <w:ind w:left="360"/>
              <w:rPr>
                <w:sz w:val="20"/>
                <w:szCs w:val="20"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3- البرنامج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(أو البرامج) التي تقدم هذا المقرر الدراسي   برنامج قسم الشريعة</w:t>
            </w:r>
          </w:p>
          <w:p w:rsidR="00B675AE" w:rsidRPr="00503426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r w:rsidRPr="00503426">
              <w:rPr>
                <w:sz w:val="20"/>
                <w:szCs w:val="20"/>
                <w:rtl/>
              </w:rPr>
              <w:t xml:space="preserve">(إن كان المقرر اختياري عام في عدة برامج، بيِّن هذا الأمر بدلاً من ذكر جميع البرامج) </w:t>
            </w:r>
          </w:p>
        </w:tc>
      </w:tr>
      <w:tr w:rsidR="00B675AE" w:rsidRPr="00B675AE" w:rsidTr="00F272D6">
        <w:trPr>
          <w:trHeight w:val="288"/>
          <w:jc w:val="center"/>
        </w:trPr>
        <w:tc>
          <w:tcPr>
            <w:tcW w:w="5000" w:type="pct"/>
          </w:tcPr>
          <w:p w:rsidR="00B675AE" w:rsidRPr="00503426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4- اسم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عضو هيئة التدريس المسؤول عن تدريس المقرر :</w:t>
            </w:r>
            <w:r w:rsidRPr="00B675AE"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B675AE" w:rsidRPr="00B675AE" w:rsidTr="00F272D6">
        <w:trPr>
          <w:trHeight w:val="296"/>
          <w:jc w:val="center"/>
        </w:trPr>
        <w:tc>
          <w:tcPr>
            <w:tcW w:w="5000" w:type="pct"/>
          </w:tcPr>
          <w:p w:rsidR="00B675AE" w:rsidRPr="00B675AE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5- العام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أو المستوى الأكاديمي الذي يُدرَّس فيه المقرر </w:t>
            </w:r>
            <w:r w:rsidRPr="00B675AE">
              <w:rPr>
                <w:b/>
                <w:bCs/>
                <w:sz w:val="20"/>
                <w:szCs w:val="20"/>
                <w:rtl/>
              </w:rPr>
              <w:t>المستوى الرابع / العام الثاني</w:t>
            </w:r>
          </w:p>
        </w:tc>
      </w:tr>
      <w:tr w:rsidR="00B675AE" w:rsidRPr="00B675AE" w:rsidTr="00F272D6">
        <w:trPr>
          <w:trHeight w:val="273"/>
          <w:jc w:val="center"/>
        </w:trPr>
        <w:tc>
          <w:tcPr>
            <w:tcW w:w="5000" w:type="pct"/>
          </w:tcPr>
          <w:p w:rsidR="00B675AE" w:rsidRPr="00B675AE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6- المتطلبات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السابقة لهذا  المقرر (إن وجدت)     </w:t>
            </w: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>دلالات الألفاظ 1</w:t>
            </w:r>
            <w:r w:rsidRPr="00B675AE">
              <w:rPr>
                <w:b/>
                <w:bCs/>
                <w:sz w:val="20"/>
                <w:szCs w:val="20"/>
                <w:rtl/>
              </w:rPr>
              <w:t xml:space="preserve">  (</w:t>
            </w: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675AE">
              <w:rPr>
                <w:b/>
                <w:bCs/>
                <w:sz w:val="20"/>
                <w:szCs w:val="20"/>
                <w:rtl/>
              </w:rPr>
              <w:t>-3</w:t>
            </w: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>105</w:t>
            </w:r>
            <w:r w:rsidRPr="00B675AE">
              <w:rPr>
                <w:b/>
                <w:bCs/>
                <w:sz w:val="20"/>
                <w:szCs w:val="20"/>
                <w:rtl/>
              </w:rPr>
              <w:t>-101)</w:t>
            </w:r>
          </w:p>
        </w:tc>
      </w:tr>
      <w:tr w:rsidR="00B675AE" w:rsidRPr="00B675AE" w:rsidTr="00F272D6">
        <w:trPr>
          <w:trHeight w:val="321"/>
          <w:jc w:val="center"/>
        </w:trPr>
        <w:tc>
          <w:tcPr>
            <w:tcW w:w="5000" w:type="pct"/>
          </w:tcPr>
          <w:p w:rsidR="00B675AE" w:rsidRPr="00B675AE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7- المتطلبات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المصاحبة لهذا المقرر   (إن وجدت)     :   </w:t>
            </w:r>
          </w:p>
        </w:tc>
      </w:tr>
      <w:tr w:rsidR="00B675AE" w:rsidRPr="00B675AE" w:rsidTr="00F272D6">
        <w:trPr>
          <w:trHeight w:val="315"/>
          <w:jc w:val="center"/>
        </w:trPr>
        <w:tc>
          <w:tcPr>
            <w:tcW w:w="5000" w:type="pct"/>
          </w:tcPr>
          <w:p w:rsidR="00B675AE" w:rsidRPr="00B675AE" w:rsidRDefault="00B675AE" w:rsidP="00503426">
            <w:pPr>
              <w:ind w:left="360"/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8- مقر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تدريس المقرر إن لم يكن في الحرم الرئيسي </w:t>
            </w:r>
          </w:p>
        </w:tc>
      </w:tr>
      <w:tr w:rsidR="00B675AE" w:rsidRPr="00B675AE" w:rsidTr="00F272D6">
        <w:trPr>
          <w:trHeight w:val="315"/>
          <w:jc w:val="center"/>
        </w:trPr>
        <w:tc>
          <w:tcPr>
            <w:tcW w:w="5000" w:type="pct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9 </w:t>
            </w:r>
            <w:proofErr w:type="gramStart"/>
            <w:r w:rsidRPr="00B675AE">
              <w:rPr>
                <w:sz w:val="20"/>
                <w:szCs w:val="20"/>
                <w:rtl/>
              </w:rPr>
              <w:t>- نظام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التعليم (ضع علامة عند الأساليب المطبّقة):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27940</wp:posOffset>
                      </wp:positionV>
                      <wp:extent cx="676275" cy="268605"/>
                      <wp:effectExtent l="0" t="0" r="28575" b="17145"/>
                      <wp:wrapNone/>
                      <wp:docPr id="134" name="مستطيل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D6" w:rsidRDefault="00F272D6" w:rsidP="00B675AE">
                                  <w:r w:rsidRPr="00285E7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4" o:spid="_x0000_s1026" style="position:absolute;left:0;text-align:left;margin-left:133.35pt;margin-top:2.2pt;width:53.25pt;height:21.1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">
                      <v:textbox>
                        <w:txbxContent>
                          <w:p w:rsidR="00F272D6" w:rsidRDefault="00F272D6" w:rsidP="00B675AE">
                            <w:r w:rsidRPr="00285E7C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100%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78105</wp:posOffset>
                      </wp:positionV>
                      <wp:extent cx="454025" cy="218440"/>
                      <wp:effectExtent l="0" t="0" r="22225" b="10160"/>
                      <wp:wrapNone/>
                      <wp:docPr id="133" name="مستطيل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D6" w:rsidRDefault="00F272D6" w:rsidP="00B675AE">
                                  <w:pPr>
                                    <w:jc w:val="center"/>
                                  </w:pPr>
                                  <w:r w:rsidRPr="00285E7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33" o:spid="_x0000_s1027" style="position:absolute;left:0;text-align:left;margin-left:310.55pt;margin-top:6.15pt;width:35.75pt;height:17.2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">
                      <v:textbox>
                        <w:txbxContent>
                          <w:p w:rsidR="00F272D6" w:rsidRDefault="00F272D6" w:rsidP="00B675AE">
                            <w:pPr>
                              <w:jc w:val="center"/>
                            </w:pPr>
                            <w:r w:rsidRPr="00285E7C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أ. تعليم تقليدي                                                                   ما النسبة؟   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15875</wp:posOffset>
                      </wp:positionV>
                      <wp:extent cx="454025" cy="165735"/>
                      <wp:effectExtent l="0" t="0" r="22225" b="24765"/>
                      <wp:wrapNone/>
                      <wp:docPr id="132" name="مستطيل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791D1" id="مستطيل 132" o:spid="_x0000_s1026" style="position:absolute;left:0;text-align:left;margin-left:143pt;margin-top:1.25pt;width:35.75pt;height:13.0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"/>
                  </w:pict>
                </mc:Fallback>
              </mc:AlternateContent>
            </w: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15875</wp:posOffset>
                      </wp:positionV>
                      <wp:extent cx="454025" cy="165735"/>
                      <wp:effectExtent l="0" t="0" r="22225" b="24765"/>
                      <wp:wrapNone/>
                      <wp:docPr id="131" name="مستطيل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4B11" id="مستطيل 131" o:spid="_x0000_s1026" style="position:absolute;left:0;text-align:left;margin-left:310.55pt;margin-top:1.25pt;width:35.75pt;height:13.0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"/>
                  </w:pict>
                </mc:Fallback>
              </mc:AlternateContent>
            </w:r>
            <w:r w:rsidRPr="00B675AE">
              <w:rPr>
                <w:sz w:val="20"/>
                <w:szCs w:val="20"/>
                <w:rtl/>
              </w:rPr>
              <w:t xml:space="preserve">ب. تعليم مدمج (تقليدي وعبر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الانترنت)   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                               ما النسبة؟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56515</wp:posOffset>
                      </wp:positionV>
                      <wp:extent cx="454025" cy="165735"/>
                      <wp:effectExtent l="0" t="0" r="22225" b="24765"/>
                      <wp:wrapNone/>
                      <wp:docPr id="130" name="مستطيل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0C406" id="مستطيل 130" o:spid="_x0000_s1026" style="position:absolute;left:0;text-align:left;margin-left:143pt;margin-top:4.45pt;width:35.75pt;height:13.0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"/>
                  </w:pict>
                </mc:Fallback>
              </mc:AlternateContent>
            </w: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56515</wp:posOffset>
                      </wp:positionV>
                      <wp:extent cx="454025" cy="165735"/>
                      <wp:effectExtent l="0" t="0" r="22225" b="24765"/>
                      <wp:wrapNone/>
                      <wp:docPr id="129" name="مستطيل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37C0" id="مستطيل 129" o:spid="_x0000_s1026" style="position:absolute;left:0;text-align:left;margin-left:310.55pt;margin-top:4.45pt;width:35.75pt;height:13.0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"/>
                  </w:pict>
                </mc:Fallback>
              </mc:AlternateContent>
            </w:r>
            <w:r w:rsidRPr="00B675AE">
              <w:rPr>
                <w:sz w:val="20"/>
                <w:szCs w:val="20"/>
                <w:rtl/>
              </w:rPr>
              <w:t>ج. تعلم الكتروني                                                               ما النسبة؟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93345</wp:posOffset>
                      </wp:positionV>
                      <wp:extent cx="454025" cy="165735"/>
                      <wp:effectExtent l="0" t="0" r="22225" b="24765"/>
                      <wp:wrapNone/>
                      <wp:docPr id="128" name="مستطيل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6F4F1" id="مستطيل 128" o:spid="_x0000_s1026" style="position:absolute;left:0;text-align:left;margin-left:143pt;margin-top:7.35pt;width:35.75pt;height:13.0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"/>
                  </w:pict>
                </mc:Fallback>
              </mc:AlternateContent>
            </w: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93345</wp:posOffset>
                      </wp:positionV>
                      <wp:extent cx="454025" cy="165735"/>
                      <wp:effectExtent l="0" t="0" r="22225" b="24765"/>
                      <wp:wrapNone/>
                      <wp:docPr id="127" name="مستطيل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1DA7D" id="مستطيل 127" o:spid="_x0000_s1026" style="position:absolute;left:0;text-align:left;margin-left:310.55pt;margin-top:7.35pt;width:35.75pt;height:13.0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"/>
                  </w:pict>
                </mc:Fallback>
              </mc:AlternateContent>
            </w:r>
            <w:r w:rsidRPr="00B675AE">
              <w:rPr>
                <w:sz w:val="20"/>
                <w:szCs w:val="20"/>
                <w:rtl/>
              </w:rPr>
              <w:t>د. تعليم بالمراسلة                                                               ما النسبة؟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102870</wp:posOffset>
                      </wp:positionV>
                      <wp:extent cx="454025" cy="165735"/>
                      <wp:effectExtent l="0" t="0" r="22225" b="24765"/>
                      <wp:wrapNone/>
                      <wp:docPr id="126" name="مستطيل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1BEC0" id="مستطيل 126" o:spid="_x0000_s1026" style="position:absolute;left:0;text-align:left;margin-left:143pt;margin-top:8.1pt;width:35.75pt;height:13.0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"/>
                  </w:pict>
                </mc:Fallback>
              </mc:AlternateContent>
            </w: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3943985</wp:posOffset>
                      </wp:positionH>
                      <wp:positionV relativeFrom="paragraph">
                        <wp:posOffset>102870</wp:posOffset>
                      </wp:positionV>
                      <wp:extent cx="454025" cy="165735"/>
                      <wp:effectExtent l="0" t="0" r="22225" b="24765"/>
                      <wp:wrapNone/>
                      <wp:docPr id="125" name="مستطيل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BE7E" id="مستطيل 125" o:spid="_x0000_s1026" style="position:absolute;left:0;text-align:left;margin-left:310.55pt;margin-top:8.1pt;width:35.75pt;height:13.0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"/>
                  </w:pict>
                </mc:Fallback>
              </mc:AlternateContent>
            </w:r>
            <w:r w:rsidRPr="00B675AE">
              <w:rPr>
                <w:sz w:val="20"/>
                <w:szCs w:val="20"/>
                <w:rtl/>
              </w:rPr>
              <w:t>و. أخرى                                                                         ما النسبة؟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</w:p>
          <w:p w:rsidR="00B675AE" w:rsidRPr="00B675AE" w:rsidRDefault="00B675AE" w:rsidP="00B675AE">
            <w:pPr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تعليقات: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 ب.  </w:t>
      </w:r>
      <w:r w:rsidRPr="00B675AE">
        <w:rPr>
          <w:b/>
          <w:bCs/>
          <w:sz w:val="20"/>
          <w:szCs w:val="20"/>
          <w:rtl/>
        </w:rPr>
        <w:t>الأهداف</w:t>
      </w:r>
      <w:r w:rsidRPr="00B675AE">
        <w:rPr>
          <w:sz w:val="20"/>
          <w:szCs w:val="20"/>
          <w:rtl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141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١. </w:t>
            </w:r>
            <w:r w:rsidRPr="00B675AE">
              <w:rPr>
                <w:b/>
                <w:bCs/>
                <w:sz w:val="20"/>
                <w:szCs w:val="20"/>
                <w:rtl/>
              </w:rPr>
              <w:t>ما الهدف الرئيس لهذا المقرر؟</w:t>
            </w:r>
          </w:p>
          <w:p w:rsidR="00B675AE" w:rsidRPr="00B675AE" w:rsidRDefault="00B675AE" w:rsidP="008D028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معرفة آراء الأصوليين فيما يتعلق بحروف المعاني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والتأويل </w:t>
            </w:r>
            <w:r w:rsidRPr="00B675AE">
              <w:rPr>
                <w:sz w:val="20"/>
                <w:szCs w:val="20"/>
                <w:rtl/>
              </w:rPr>
              <w:t>.</w:t>
            </w:r>
            <w:proofErr w:type="gramEnd"/>
          </w:p>
          <w:p w:rsidR="00B675AE" w:rsidRPr="00B675AE" w:rsidRDefault="00B675AE" w:rsidP="008D028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معرفة كيفية الاستدلال واستنباط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الأحكام </w:t>
            </w:r>
            <w:r w:rsidRPr="00B675AE">
              <w:rPr>
                <w:sz w:val="20"/>
                <w:szCs w:val="20"/>
                <w:rtl/>
              </w:rPr>
              <w:t xml:space="preserve"> </w:t>
            </w:r>
            <w:r w:rsidRPr="00B675AE">
              <w:rPr>
                <w:rFonts w:hint="cs"/>
                <w:sz w:val="20"/>
                <w:szCs w:val="20"/>
                <w:rtl/>
              </w:rPr>
              <w:t>عن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طريق حروف المعاني </w:t>
            </w:r>
            <w:r w:rsidRPr="00B675AE">
              <w:rPr>
                <w:sz w:val="20"/>
                <w:szCs w:val="20"/>
                <w:rtl/>
              </w:rPr>
              <w:t>.</w:t>
            </w:r>
          </w:p>
          <w:p w:rsidR="00B675AE" w:rsidRPr="00B675AE" w:rsidRDefault="00B675AE" w:rsidP="008D028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تنمية القدرة على التطبيقات الأصولية على النصوص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الشرعية </w:t>
            </w:r>
            <w:r w:rsidRPr="00B675AE">
              <w:rPr>
                <w:sz w:val="20"/>
                <w:szCs w:val="20"/>
                <w:rtl/>
              </w:rPr>
              <w:t>.</w:t>
            </w:r>
            <w:proofErr w:type="gramEnd"/>
          </w:p>
          <w:p w:rsidR="00B675AE" w:rsidRPr="00B675AE" w:rsidRDefault="00B675AE" w:rsidP="008D028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استشعار عظمة علماء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الأصول في عملهم ووضعهم لهذه الأسس الأصولية التي يقوم عليها استنباط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الأحكام</w:t>
            </w:r>
            <w:r w:rsidRPr="00B675AE">
              <w:rPr>
                <w:sz w:val="20"/>
                <w:szCs w:val="20"/>
                <w:rtl/>
              </w:rPr>
              <w:t xml:space="preserve"> .</w:t>
            </w:r>
            <w:proofErr w:type="gramEnd"/>
          </w:p>
        </w:tc>
      </w:tr>
      <w:tr w:rsidR="00B675AE" w:rsidRPr="00B675AE" w:rsidTr="00F272D6">
        <w:trPr>
          <w:trHeight w:val="208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٢.  </w:t>
            </w:r>
            <w:r w:rsidRPr="00B675AE">
              <w:rPr>
                <w:b/>
                <w:bCs/>
                <w:sz w:val="20"/>
                <w:szCs w:val="20"/>
                <w:rtl/>
              </w:rPr>
              <w:t xml:space="preserve">صف باختصار أي خطط تنفَّذ لتطوير وتحسين المقرر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 xml:space="preserve">  :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ab/>
              <w:t xml:space="preserve">المراجعة الدورية للمقرر التي يقوم بها القسم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 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دراسة الصعوبات التي </w:t>
            </w:r>
            <w:proofErr w:type="spellStart"/>
            <w:r w:rsidRPr="00B675AE">
              <w:rPr>
                <w:sz w:val="20"/>
                <w:szCs w:val="20"/>
                <w:rtl/>
              </w:rPr>
              <w:t>يواجهها</w:t>
            </w:r>
            <w:proofErr w:type="spellEnd"/>
            <w:r w:rsidRPr="00B675AE">
              <w:rPr>
                <w:sz w:val="20"/>
                <w:szCs w:val="20"/>
                <w:rtl/>
              </w:rPr>
              <w:t xml:space="preserve"> الطلاب في تعلم </w:t>
            </w:r>
            <w:proofErr w:type="gramStart"/>
            <w:r w:rsidRPr="00B675AE">
              <w:rPr>
                <w:sz w:val="20"/>
                <w:szCs w:val="20"/>
                <w:rtl/>
              </w:rPr>
              <w:t>المقرر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تطبيق أحدث </w:t>
            </w:r>
            <w:proofErr w:type="spellStart"/>
            <w:r w:rsidRPr="00B675AE">
              <w:rPr>
                <w:sz w:val="20"/>
                <w:szCs w:val="20"/>
                <w:rtl/>
              </w:rPr>
              <w:t>إستراتيجيات</w:t>
            </w:r>
            <w:proofErr w:type="spellEnd"/>
            <w:r w:rsidRPr="00B675AE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B675AE">
              <w:rPr>
                <w:sz w:val="20"/>
                <w:szCs w:val="20"/>
                <w:rtl/>
              </w:rPr>
              <w:t>التدريس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توظيف التقنية المعاصرة بشتى وسائلها للاستفادة منها في مفردات المنهج المقرر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ج.  وصف المقرر</w:t>
      </w:r>
      <w:r w:rsidRPr="00B675AE">
        <w:rPr>
          <w:sz w:val="20"/>
          <w:szCs w:val="20"/>
        </w:rPr>
        <w:t xml:space="preserve"> </w:t>
      </w:r>
      <w:r w:rsidRPr="00B675AE">
        <w:rPr>
          <w:sz w:val="20"/>
          <w:szCs w:val="20"/>
          <w:rtl/>
        </w:rPr>
        <w:t>(ملحوظة: ينبغي إرفاق الوصف العام كما يظهر في دليل أو نشرة البرنامج)</w:t>
      </w:r>
      <w:r w:rsidRPr="00B675AE">
        <w:rPr>
          <w:sz w:val="20"/>
          <w:szCs w:val="20"/>
        </w:rPr>
        <w:t xml:space="preserve"> </w:t>
      </w:r>
    </w:p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B675AE" w:rsidRPr="00B675AE" w:rsidTr="00B675AE">
        <w:trPr>
          <w:trHeight w:val="350"/>
          <w:jc w:val="center"/>
        </w:trPr>
        <w:tc>
          <w:tcPr>
            <w:tcW w:w="10203" w:type="dxa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 </w:t>
            </w:r>
            <w:r w:rsidRPr="00B675AE">
              <w:rPr>
                <w:b/>
                <w:bCs/>
                <w:sz w:val="20"/>
                <w:szCs w:val="20"/>
                <w:rtl/>
              </w:rPr>
              <w:t xml:space="preserve">وصف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المقرر:</w:t>
            </w:r>
            <w:r w:rsidRPr="00B675AE">
              <w:rPr>
                <w:sz w:val="20"/>
                <w:szCs w:val="20"/>
                <w:rtl/>
              </w:rPr>
              <w:t xml:space="preserve">  يتناول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هذا المقرر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موضوعين رئيسين </w:t>
            </w:r>
            <w:r w:rsidRPr="00B675AE">
              <w:rPr>
                <w:sz w:val="20"/>
                <w:szCs w:val="20"/>
                <w:rtl/>
              </w:rPr>
              <w:t xml:space="preserve">: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هما</w:t>
            </w:r>
            <w:r w:rsidRPr="00B675AE">
              <w:rPr>
                <w:sz w:val="20"/>
                <w:szCs w:val="20"/>
                <w:rtl/>
              </w:rPr>
              <w:t xml:space="preserve"> حروف المعاني ودلالاتها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، وحقيقة التأويل وأحكامه.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454"/>
        <w:gridCol w:w="623"/>
        <w:gridCol w:w="765"/>
        <w:gridCol w:w="508"/>
        <w:gridCol w:w="1175"/>
        <w:gridCol w:w="1861"/>
        <w:gridCol w:w="1372"/>
        <w:gridCol w:w="2305"/>
      </w:tblGrid>
      <w:tr w:rsidR="00B675AE" w:rsidRPr="00B675AE" w:rsidTr="00F272D6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lastRenderedPageBreak/>
              <w:t>١. قائمة الموضوعات التي ينبغي تغطيتها: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ساعات التدريس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  <w:lang w:bidi="ar-EG"/>
              </w:rPr>
              <w:t>عدد الأسابيع</w:t>
            </w:r>
          </w:p>
        </w:tc>
        <w:tc>
          <w:tcPr>
            <w:tcW w:w="3453" w:type="pct"/>
            <w:gridSpan w:val="5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قائمة الموضوعات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8D028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– </w:t>
            </w:r>
            <w:r w:rsidRPr="00B675AE">
              <w:rPr>
                <w:b/>
                <w:bCs/>
                <w:sz w:val="20"/>
                <w:szCs w:val="20"/>
                <w:rtl/>
              </w:rPr>
              <w:t>حروف المعاني، ودلالاتها.</w:t>
            </w:r>
            <w:r w:rsidR="00F272D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 xml:space="preserve">   المراد بحروف المعاني.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2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- </w:t>
            </w:r>
            <w:r w:rsidRPr="00B675AE">
              <w:rPr>
                <w:b/>
                <w:bCs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(الواو) </w:t>
            </w:r>
            <w:r w:rsidRPr="00B675AE">
              <w:rPr>
                <w:sz w:val="20"/>
                <w:szCs w:val="20"/>
                <w:rtl/>
              </w:rPr>
              <w:t xml:space="preserve">، وأبرز معانيه، وتطبيقاته.  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3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- </w:t>
            </w:r>
            <w:r w:rsidRPr="00B675AE">
              <w:rPr>
                <w:b/>
                <w:bCs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(الفاء) ،</w:t>
            </w:r>
            <w:r w:rsidRPr="00B675AE">
              <w:rPr>
                <w:sz w:val="20"/>
                <w:szCs w:val="20"/>
                <w:rtl/>
              </w:rPr>
              <w:t xml:space="preserve"> وأبرز معانيه ، وتطبيقاته. 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4- حرف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(ثم) ،</w:t>
            </w:r>
            <w:r w:rsidRPr="00B675AE">
              <w:rPr>
                <w:sz w:val="20"/>
                <w:szCs w:val="20"/>
                <w:rtl/>
              </w:rPr>
              <w:t xml:space="preserve"> وأبرز معانيه، وتطبيقاته.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5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675AE">
              <w:rPr>
                <w:rFonts w:hint="cs"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(الباء) ، وأبرز معانيه، وتطبيقاته</w:t>
            </w: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6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675AE">
              <w:rPr>
                <w:rFonts w:hint="cs"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(إلى) ، وأبرز معانيه، وتطبيقاته 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7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675AE">
              <w:rPr>
                <w:rFonts w:hint="cs"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(حتى) ، وأبرز معانيه، وتطبيقاته 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8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675AE">
              <w:rPr>
                <w:rFonts w:hint="cs"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(من)، وأبرز معانيه، وتطبيقاته 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9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B675AE">
              <w:rPr>
                <w:rFonts w:hint="cs"/>
                <w:sz w:val="20"/>
                <w:szCs w:val="20"/>
                <w:rtl/>
              </w:rPr>
              <w:t>حرف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(في)، وأبرز معانيه، وتطبيقاته 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883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3453" w:type="pct"/>
            <w:gridSpan w:val="5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10 </w:t>
            </w:r>
            <w:proofErr w:type="gramStart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>- حقيقة</w:t>
            </w:r>
            <w:proofErr w:type="gramEnd"/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التأويل، وأحكامه.</w:t>
            </w:r>
          </w:p>
          <w:p w:rsidR="00B675AE" w:rsidRPr="00B675AE" w:rsidRDefault="00B675AE" w:rsidP="008D0284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معنى التأويل.</w:t>
            </w:r>
          </w:p>
          <w:p w:rsidR="00B675AE" w:rsidRPr="00B675AE" w:rsidRDefault="00B675AE" w:rsidP="008D0284">
            <w:pPr>
              <w:numPr>
                <w:ilvl w:val="0"/>
                <w:numId w:val="21"/>
              </w:num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التفريق بين التأويل المقبول والتأويل المردود، وأمثلة ذلك.</w:t>
            </w:r>
          </w:p>
          <w:p w:rsidR="00B675AE" w:rsidRPr="00B675AE" w:rsidRDefault="00B675AE" w:rsidP="008D0284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شروط التأويل الصحيح.</w:t>
            </w:r>
          </w:p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تطبيق ما تعلمه الطالب في التأويل على الفروع الفقهية والمسائل المستجدة.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٢.  </w:t>
            </w:r>
            <w:r w:rsidRPr="00B675AE">
              <w:rPr>
                <w:b/>
                <w:bCs/>
                <w:sz w:val="20"/>
                <w:szCs w:val="20"/>
                <w:rtl/>
              </w:rPr>
              <w:t>مكونات المقرر (مجموع ساعات التدريس الفعلية، والساعات المعتمدة خلال الفصل الدراسي):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المجموع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أخرى</w:t>
            </w: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العملي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المعمل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الدروس الإضافية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المحاضرة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ساعات التدريس الفعلية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66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2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الساعات المعتمدة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34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</wp:posOffset>
                      </wp:positionV>
                      <wp:extent cx="915670" cy="210185"/>
                      <wp:effectExtent l="13970" t="8890" r="13335" b="9525"/>
                      <wp:wrapNone/>
                      <wp:docPr id="124" name="مستطيل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C0AB" id="مستطيل 124" o:spid="_x0000_s1026" style="position:absolute;left:0;text-align:left;margin-left:29pt;margin-top:.1pt;width:72.1pt;height:16.5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"/>
                  </w:pict>
                </mc:Fallback>
              </mc:AlternateContent>
            </w:r>
            <w:r w:rsidRPr="00B675AE">
              <w:rPr>
                <w:sz w:val="20"/>
                <w:szCs w:val="20"/>
                <w:rtl/>
              </w:rPr>
              <w:t xml:space="preserve">۳. ساعات التعلم الإضافية المتوقعة من الطالب في </w:t>
            </w:r>
            <w:proofErr w:type="gramStart"/>
            <w:r w:rsidRPr="00B675AE">
              <w:rPr>
                <w:sz w:val="20"/>
                <w:szCs w:val="20"/>
                <w:rtl/>
              </w:rPr>
              <w:t>الأسبوع</w:t>
            </w:r>
            <w:r w:rsidRPr="00B675AE">
              <w:rPr>
                <w:sz w:val="20"/>
                <w:szCs w:val="20"/>
              </w:rPr>
              <w:t>:</w:t>
            </w:r>
            <w:r w:rsidRPr="00B675AE">
              <w:rPr>
                <w:sz w:val="20"/>
                <w:szCs w:val="20"/>
                <w:rtl/>
              </w:rPr>
              <w:t xml:space="preserve">   </w:t>
            </w:r>
            <w:proofErr w:type="gramEnd"/>
            <w:r w:rsidRPr="00B675AE">
              <w:rPr>
                <w:sz w:val="20"/>
                <w:szCs w:val="20"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 xml:space="preserve">     لا توجد</w:t>
            </w:r>
            <w:r w:rsidRPr="00B675AE">
              <w:rPr>
                <w:sz w:val="20"/>
                <w:szCs w:val="20"/>
              </w:rPr>
              <w:t xml:space="preserve">   </w:t>
            </w:r>
            <w:r w:rsidRPr="00B675AE">
              <w:rPr>
                <w:sz w:val="20"/>
                <w:szCs w:val="20"/>
                <w:rtl/>
              </w:rPr>
              <w:t xml:space="preserve">    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٤. </w:t>
            </w:r>
            <w:r w:rsidRPr="00B675AE">
              <w:rPr>
                <w:b/>
                <w:bCs/>
                <w:sz w:val="20"/>
                <w:szCs w:val="20"/>
                <w:rtl/>
              </w:rPr>
              <w:t>مخرجات التعلّم للمقرر</w:t>
            </w:r>
            <w:r w:rsidRPr="00B675AE">
              <w:rPr>
                <w:sz w:val="20"/>
                <w:szCs w:val="20"/>
                <w:rtl/>
              </w:rPr>
              <w:t xml:space="preserve"> حسب مجالات التعلم وفق الإطار الوطني للمؤهلات ومواءمتها مع طرق التقويم واستراتيجيات التدريس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727"/>
        <w:gridCol w:w="4787"/>
        <w:gridCol w:w="602"/>
      </w:tblGrid>
      <w:tr w:rsidR="00B675AE" w:rsidRPr="00B675AE" w:rsidTr="00F272D6">
        <w:trPr>
          <w:trHeight w:val="20"/>
          <w:jc w:val="center"/>
        </w:trPr>
        <w:tc>
          <w:tcPr>
            <w:tcW w:w="111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أساليب التقويم المستخدمة في المقرر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استراتيجيات تدريس المقرر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مجالات التعلّم وفق الإطار الوطني للمؤهلات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ومخرجات التعلم للمقرر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م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المعرفة :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٠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B675AE" w:rsidRPr="00B675AE" w:rsidRDefault="00B675AE" w:rsidP="008D028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الاختبارات :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   موضوعية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-  </w:t>
            </w:r>
            <w:proofErr w:type="spellStart"/>
            <w:proofErr w:type="gramEnd"/>
            <w:r w:rsidRPr="00B675AE">
              <w:rPr>
                <w:sz w:val="20"/>
                <w:szCs w:val="20"/>
                <w:rtl/>
              </w:rPr>
              <w:t>مقالية</w:t>
            </w:r>
            <w:proofErr w:type="spellEnd"/>
          </w:p>
          <w:p w:rsidR="00B675AE" w:rsidRPr="00B675AE" w:rsidRDefault="00B675AE" w:rsidP="008D0284">
            <w:pPr>
              <w:numPr>
                <w:ilvl w:val="0"/>
                <w:numId w:val="17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التكليفات والواجبات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المحاضرة</w:t>
            </w:r>
          </w:p>
          <w:p w:rsidR="00B675AE" w:rsidRPr="00B675AE" w:rsidRDefault="00B675AE" w:rsidP="00B675A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الخرائط المعرفية</w:t>
            </w:r>
          </w:p>
          <w:p w:rsidR="00B675AE" w:rsidRPr="00B675AE" w:rsidRDefault="00B675AE" w:rsidP="00B675AE">
            <w:pPr>
              <w:numPr>
                <w:ilvl w:val="0"/>
                <w:numId w:val="4"/>
              </w:num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الاستقصاء</w:t>
            </w:r>
          </w:p>
          <w:p w:rsidR="00B675AE" w:rsidRPr="00B675AE" w:rsidRDefault="00B675AE" w:rsidP="00B675A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طرح الأسئلة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أن يعيد صياغة المصطلحات الواردة في موضوعات المقرر 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أن يفرق بين استخدامات حروف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المعاني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أن يمثل لحروف المعاني من النصوص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الشرعية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3.1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أن </w:t>
            </w:r>
            <w:r w:rsidRPr="00B675AE">
              <w:rPr>
                <w:rFonts w:hint="cs"/>
                <w:sz w:val="20"/>
                <w:szCs w:val="20"/>
                <w:rtl/>
              </w:rPr>
              <w:t>يميز بين آراء الأصوليين</w:t>
            </w:r>
            <w:r w:rsidRPr="00B675AE">
              <w:rPr>
                <w:sz w:val="20"/>
                <w:szCs w:val="20"/>
                <w:rtl/>
              </w:rPr>
              <w:t xml:space="preserve"> في </w:t>
            </w:r>
            <w:proofErr w:type="gramStart"/>
            <w:r w:rsidRPr="00B675AE">
              <w:rPr>
                <w:sz w:val="20"/>
                <w:szCs w:val="20"/>
                <w:rtl/>
              </w:rPr>
              <w:t>موضو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ع </w:t>
            </w:r>
            <w:r w:rsidRPr="00B675AE">
              <w:rPr>
                <w:sz w:val="20"/>
                <w:szCs w:val="20"/>
                <w:rtl/>
              </w:rPr>
              <w:t xml:space="preserve"> ال</w:t>
            </w:r>
            <w:r w:rsidRPr="00B675AE">
              <w:rPr>
                <w:rFonts w:hint="cs"/>
                <w:sz w:val="20"/>
                <w:szCs w:val="20"/>
                <w:rtl/>
              </w:rPr>
              <w:t>تأويل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4،1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أن يعدد شروط صحة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التأويل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5،1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 xml:space="preserve">المهارات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الإدراكية :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أن يكون الطالب قادراً على :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٠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>الاختبارات :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  موضوعية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- </w:t>
            </w:r>
            <w:proofErr w:type="spellStart"/>
            <w:r w:rsidRPr="00B675AE">
              <w:rPr>
                <w:sz w:val="20"/>
                <w:szCs w:val="20"/>
                <w:rtl/>
              </w:rPr>
              <w:t>مقالية</w:t>
            </w:r>
            <w:proofErr w:type="spellEnd"/>
            <w:proofErr w:type="gramEnd"/>
          </w:p>
          <w:p w:rsidR="00B675AE" w:rsidRPr="00B675AE" w:rsidRDefault="00B675AE" w:rsidP="00B675AE">
            <w:pPr>
              <w:numPr>
                <w:ilvl w:val="0"/>
                <w:numId w:val="5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التكليفات والواجبات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مهارات التفكير القائمة على المناقشة والتحليل وإصدار الأحكام</w:t>
            </w:r>
          </w:p>
          <w:p w:rsidR="00B675AE" w:rsidRPr="00B675AE" w:rsidRDefault="00B675AE" w:rsidP="00B675A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التعليم النشط </w:t>
            </w:r>
          </w:p>
          <w:p w:rsidR="00B675AE" w:rsidRPr="00B675AE" w:rsidRDefault="00B675AE" w:rsidP="00B675A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التعليم البنائي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التطبيق الأصولي لحروف المعاني في نصوص الكتاب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والسنة 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تحليل النصوص الشرعية بناء على معاني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الحروف </w:t>
            </w:r>
            <w:r w:rsidRPr="00B675AE">
              <w:rPr>
                <w:sz w:val="20"/>
                <w:szCs w:val="20"/>
                <w:rtl/>
              </w:rPr>
              <w:t xml:space="preserve">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استنباط مسوغات الصحة والفساد في تأويلات النصوص المعطاة له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( في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مواقف جديدة ) . 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3.2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إبداء رأيه في النوازل المختلفة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بناء على الأسس الأصولية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في </w:t>
            </w:r>
            <w:r w:rsidRPr="00B675AE">
              <w:rPr>
                <w:sz w:val="20"/>
                <w:szCs w:val="20"/>
                <w:rtl/>
              </w:rPr>
              <w:t xml:space="preserve"> موضوعات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المقرر 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4،2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 xml:space="preserve">مهارات التعامل مع الأشخاص وتحمل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المسؤولية :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أن يكون الطالب قادراً على :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٠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lastRenderedPageBreak/>
              <w:t>بطاقة الملاحظة</w:t>
            </w:r>
          </w:p>
          <w:p w:rsidR="00B675AE" w:rsidRPr="00B675AE" w:rsidRDefault="00B675AE" w:rsidP="00B675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تقويم الأقران</w:t>
            </w:r>
          </w:p>
          <w:p w:rsidR="00B675AE" w:rsidRPr="00B675AE" w:rsidRDefault="00B675AE" w:rsidP="00B675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التقويم الذاتي</w:t>
            </w:r>
          </w:p>
        </w:tc>
        <w:tc>
          <w:tcPr>
            <w:tcW w:w="1304" w:type="pct"/>
            <w:vMerge w:val="restar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</w:p>
          <w:p w:rsidR="00B675AE" w:rsidRPr="00B675AE" w:rsidRDefault="00B675AE" w:rsidP="00B675A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التعليم التعاوني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قيادة فريقه </w:t>
            </w:r>
            <w:proofErr w:type="gramStart"/>
            <w:r w:rsidRPr="00B675AE">
              <w:rPr>
                <w:sz w:val="20"/>
                <w:szCs w:val="20"/>
                <w:rtl/>
              </w:rPr>
              <w:t>بنجاح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تحمل المسئولية الجماعية والفردية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مهارات الاتصال وتقنية المعلومات والمهارات الحسابية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٠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بطاقة الملاحظة</w:t>
            </w:r>
          </w:p>
          <w:p w:rsidR="00B675AE" w:rsidRPr="00B675AE" w:rsidRDefault="00B675AE" w:rsidP="00B675A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سلم التقدير اللفظي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B675AE" w:rsidRPr="00B675AE" w:rsidRDefault="00B675AE" w:rsidP="00B675A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الاتصال بمصادر التعلم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أن </w:t>
            </w:r>
            <w:r w:rsidRPr="00B675AE">
              <w:rPr>
                <w:rFonts w:hint="cs"/>
                <w:sz w:val="20"/>
                <w:szCs w:val="20"/>
                <w:rtl/>
              </w:rPr>
              <w:t>يشرح العبارات الأصولية</w:t>
            </w:r>
            <w:r w:rsidRPr="00B675AE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B675AE">
              <w:rPr>
                <w:sz w:val="20"/>
                <w:szCs w:val="20"/>
                <w:rtl/>
              </w:rPr>
              <w:t>بطلاقة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أن يصمم عروض الكترونية في موضوعات المقرر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أن يجمع قرارات المجمع الفقهي لنوازل بناء على تأويلات معاصرة للنصوص من الشبكة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العنكبوتية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3,4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 xml:space="preserve">المهارات النفس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حركية  :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                  لا توجد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٥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٠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vanish/>
          <w:sz w:val="20"/>
          <w:szCs w:val="2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077"/>
        <w:gridCol w:w="686"/>
        <w:gridCol w:w="782"/>
        <w:gridCol w:w="1077"/>
        <w:gridCol w:w="979"/>
        <w:gridCol w:w="1370"/>
        <w:gridCol w:w="1175"/>
        <w:gridCol w:w="1255"/>
        <w:gridCol w:w="897"/>
      </w:tblGrid>
      <w:tr w:rsidR="00B675AE" w:rsidRPr="00B675AE" w:rsidTr="00F272D6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٥</w:t>
            </w:r>
            <w:r w:rsidRPr="00B675AE">
              <w:rPr>
                <w:sz w:val="20"/>
                <w:szCs w:val="20"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>-زاوج بين المخرجات التعلُميَة للبرنامج والمخرجات التعلُميَة للمقرر (توضع مخرجات المقرر في العمود الأيسر وتوضع مخرجات البرنامج في الأعلى).</w:t>
            </w: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المخرجات</w:t>
            </w:r>
          </w:p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التعلُميَة للمقرر</w:t>
            </w:r>
          </w:p>
        </w:tc>
        <w:tc>
          <w:tcPr>
            <w:tcW w:w="44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المخرجات التعلُميَة </w:t>
            </w:r>
            <w:proofErr w:type="gramStart"/>
            <w:r w:rsidRPr="00B675AE">
              <w:rPr>
                <w:sz w:val="20"/>
                <w:szCs w:val="20"/>
                <w:rtl/>
              </w:rPr>
              <w:t>للبرنامج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B675AE">
              <w:rPr>
                <w:sz w:val="20"/>
                <w:szCs w:val="20"/>
                <w:rtl/>
              </w:rPr>
              <w:t>(</w:t>
            </w:r>
            <w:proofErr w:type="gramEnd"/>
            <w:r w:rsidRPr="00B675AE">
              <w:rPr>
                <w:sz w:val="20"/>
                <w:szCs w:val="20"/>
                <w:rtl/>
              </w:rPr>
              <w:t>استخدم رمز المخرجات التعلُميَة للبرنامج الموجودة في توصيف البرنامج )</w:t>
            </w: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1,1 المعارف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 الادراكية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 مهارات التعامل تحمل المسؤولية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 مهارات الاتصال</w:t>
            </w: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١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4.1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5،1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5،1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3.2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4.2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٢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٣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3،3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3،3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</w:t>
            </w:r>
            <w:r w:rsidRPr="00B675AE">
              <w:rPr>
                <w:sz w:val="20"/>
                <w:szCs w:val="20"/>
              </w:rPr>
              <w:t>.</w:t>
            </w:r>
            <w:r w:rsidRPr="00B675AE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3,4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3،4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AE" w:rsidRPr="00B675AE" w:rsidRDefault="00B675AE" w:rsidP="00F272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874"/>
        <w:gridCol w:w="4310"/>
        <w:gridCol w:w="640"/>
      </w:tblGrid>
      <w:tr w:rsidR="00B675AE" w:rsidRPr="00B675AE" w:rsidTr="00F272D6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٦. </w:t>
            </w:r>
            <w:r w:rsidRPr="00B675AE">
              <w:rPr>
                <w:b/>
                <w:bCs/>
                <w:sz w:val="20"/>
                <w:szCs w:val="20"/>
                <w:rtl/>
              </w:rPr>
              <w:t>جدول المهام والتكاليف التي يقيَّم فيها الطلبة خلال الفصل الدراسي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259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النسبة من التقييم النهائي</w:t>
            </w:r>
          </w:p>
        </w:tc>
        <w:tc>
          <w:tcPr>
            <w:tcW w:w="1374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موعد تسليم المهمة أو التكليف</w:t>
            </w:r>
          </w:p>
        </w:tc>
        <w:tc>
          <w:tcPr>
            <w:tcW w:w="2061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مهمة التقويم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259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20%</w:t>
            </w:r>
          </w:p>
        </w:tc>
        <w:tc>
          <w:tcPr>
            <w:tcW w:w="1374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الثامن</w:t>
            </w:r>
          </w:p>
        </w:tc>
        <w:tc>
          <w:tcPr>
            <w:tcW w:w="2061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النصفي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١. 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259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>10</w:t>
            </w:r>
            <w:r w:rsidRPr="00B675AE">
              <w:rPr>
                <w:sz w:val="20"/>
                <w:szCs w:val="20"/>
                <w:rtl/>
              </w:rPr>
              <w:t xml:space="preserve"> %</w:t>
            </w:r>
          </w:p>
        </w:tc>
        <w:tc>
          <w:tcPr>
            <w:tcW w:w="1374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الحادي عشر</w:t>
            </w:r>
          </w:p>
        </w:tc>
        <w:tc>
          <w:tcPr>
            <w:tcW w:w="2061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الدوري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٢. 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259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10 %</w:t>
            </w:r>
          </w:p>
        </w:tc>
        <w:tc>
          <w:tcPr>
            <w:tcW w:w="1374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مستمر</w:t>
            </w:r>
          </w:p>
        </w:tc>
        <w:tc>
          <w:tcPr>
            <w:tcW w:w="2061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تكليفات وواجبات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٣. </w:t>
            </w:r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1259" w:type="pct"/>
            <w:shd w:val="clear" w:color="auto" w:fill="auto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60 %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السابع عشر</w:t>
            </w:r>
          </w:p>
        </w:tc>
        <w:tc>
          <w:tcPr>
            <w:tcW w:w="2061" w:type="pct"/>
            <w:shd w:val="clear" w:color="auto" w:fill="auto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الاختبار النهائي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٤.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د.  </w:t>
      </w:r>
      <w:r w:rsidRPr="00B675AE">
        <w:rPr>
          <w:b/>
          <w:bCs/>
          <w:sz w:val="20"/>
          <w:szCs w:val="20"/>
          <w:rtl/>
        </w:rPr>
        <w:t>الإرشاد الأكاديمي والدعم المقدم للطلبة</w:t>
      </w:r>
      <w:r w:rsidRPr="00B675AE">
        <w:rPr>
          <w:sz w:val="20"/>
          <w:szCs w:val="20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7"/>
      </w:tblGrid>
      <w:tr w:rsidR="00B675AE" w:rsidRPr="00B675AE" w:rsidTr="00F272D6">
        <w:trPr>
          <w:trHeight w:val="39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>١. ترتيبات وجود أعضاء هيئة التدريس ومن في حكمهم لتقديم المشورة والإرشاد الأكاديمي الفردي للطلاب.</w:t>
            </w:r>
            <w:r w:rsidRPr="00B675AE">
              <w:rPr>
                <w:sz w:val="20"/>
                <w:szCs w:val="20"/>
              </w:rPr>
              <w:t xml:space="preserve">  </w:t>
            </w:r>
            <w:r w:rsidRPr="00B675AE">
              <w:rPr>
                <w:sz w:val="20"/>
                <w:szCs w:val="20"/>
                <w:rtl/>
              </w:rPr>
              <w:t>(حدد المدة الزمنية المتوقع وجود أعضاء هيئة التدريس ومن في حكمهم خلالها في الأسبوع)</w:t>
            </w:r>
          </w:p>
          <w:p w:rsidR="00B675AE" w:rsidRPr="00B675AE" w:rsidRDefault="00B675AE" w:rsidP="00B675AE">
            <w:pPr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lastRenderedPageBreak/>
              <w:t>الساعات المكتبية.</w:t>
            </w:r>
          </w:p>
          <w:p w:rsidR="00B675AE" w:rsidRPr="00B675AE" w:rsidRDefault="00B675AE" w:rsidP="00B675A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التواصل بالبريد الالكتروني.</w:t>
            </w:r>
          </w:p>
          <w:p w:rsidR="00B675AE" w:rsidRPr="00B675AE" w:rsidRDefault="00B675AE" w:rsidP="00B675A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وسائل التواصل الاجتماعي </w:t>
            </w:r>
            <w:proofErr w:type="gramStart"/>
            <w:r w:rsidRPr="00B675AE">
              <w:rPr>
                <w:sz w:val="20"/>
                <w:szCs w:val="20"/>
                <w:rtl/>
              </w:rPr>
              <w:t>الحديثة .</w:t>
            </w:r>
            <w:proofErr w:type="gramEnd"/>
          </w:p>
        </w:tc>
      </w:tr>
    </w:tbl>
    <w:p w:rsidR="00F272D6" w:rsidRDefault="00F272D6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هـ.  </w:t>
      </w:r>
      <w:r w:rsidRPr="00B675AE">
        <w:rPr>
          <w:b/>
          <w:bCs/>
          <w:sz w:val="20"/>
          <w:szCs w:val="20"/>
          <w:rtl/>
        </w:rPr>
        <w:t>مصادر التعلّم: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7"/>
      </w:tblGrid>
      <w:tr w:rsidR="00B675AE" w:rsidRPr="00B675AE" w:rsidTr="00F272D6">
        <w:trPr>
          <w:trHeight w:val="22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F272D6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١. </w:t>
            </w:r>
            <w:r w:rsidRPr="00B675AE">
              <w:rPr>
                <w:b/>
                <w:bCs/>
                <w:sz w:val="20"/>
                <w:szCs w:val="20"/>
                <w:rtl/>
              </w:rPr>
              <w:t>قائمة الكتب المقررة:</w:t>
            </w:r>
            <w:r w:rsidR="00F272D6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روضة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الناظر ،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للشيخ ابن قدامة المقدسي .</w:t>
            </w:r>
          </w:p>
        </w:tc>
      </w:tr>
      <w:tr w:rsidR="00B675AE" w:rsidRPr="00B675AE" w:rsidTr="00F272D6">
        <w:trPr>
          <w:trHeight w:val="22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٢. </w:t>
            </w:r>
            <w:r w:rsidRPr="00B675AE">
              <w:rPr>
                <w:b/>
                <w:bCs/>
                <w:sz w:val="20"/>
                <w:szCs w:val="20"/>
                <w:rtl/>
              </w:rPr>
              <w:t>قائمة المراجع المساندة الأساسية</w:t>
            </w:r>
            <w:r w:rsidRPr="00B675AE">
              <w:rPr>
                <w:sz w:val="20"/>
                <w:szCs w:val="20"/>
                <w:rtl/>
              </w:rPr>
              <w:t xml:space="preserve"> (مثلاً: الدوريات العلمية، التقارير، ... إلخ):</w:t>
            </w:r>
          </w:p>
          <w:p w:rsidR="00B675AE" w:rsidRPr="00B675AE" w:rsidRDefault="00B675AE" w:rsidP="00B675AE">
            <w:pPr>
              <w:numPr>
                <w:ilvl w:val="0"/>
                <w:numId w:val="7"/>
              </w:num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شرح الكوكب المنير </w:t>
            </w:r>
            <w:proofErr w:type="spellStart"/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للفتوحي</w:t>
            </w:r>
            <w:proofErr w:type="spellEnd"/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 xml:space="preserve">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7"/>
              </w:num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شروحات روضة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الناظر  .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B675AE" w:rsidRPr="00B675AE" w:rsidTr="00F272D6">
        <w:trPr>
          <w:trHeight w:val="22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٣.  </w:t>
            </w:r>
            <w:r w:rsidRPr="00B675AE">
              <w:rPr>
                <w:b/>
                <w:bCs/>
                <w:sz w:val="20"/>
                <w:szCs w:val="20"/>
                <w:rtl/>
              </w:rPr>
              <w:t>قائمة الكتب والمراجع المقترحة</w:t>
            </w:r>
            <w:r w:rsidRPr="00B675AE">
              <w:rPr>
                <w:sz w:val="20"/>
                <w:szCs w:val="20"/>
                <w:rtl/>
              </w:rPr>
              <w:t xml:space="preserve"> (مثلاً: الدوريات العلمية، التقارير، ... إلخ):</w:t>
            </w:r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 xml:space="preserve">مجلة الأصول </w:t>
            </w:r>
            <w:proofErr w:type="gramStart"/>
            <w:r w:rsidRPr="00B675AE">
              <w:rPr>
                <w:b/>
                <w:bCs/>
                <w:sz w:val="20"/>
                <w:szCs w:val="20"/>
                <w:rtl/>
              </w:rPr>
              <w:t>والنوازل</w:t>
            </w:r>
            <w:r w:rsidRPr="00B675AE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hyperlink r:id="rId8" w:history="1">
              <w:r w:rsidRPr="00B675AE">
                <w:rPr>
                  <w:rStyle w:val="Hyperlink"/>
                  <w:sz w:val="20"/>
                  <w:szCs w:val="20"/>
                </w:rPr>
                <w:t>http://www.nwazel.com</w:t>
              </w:r>
              <w:proofErr w:type="gramEnd"/>
            </w:hyperlink>
            <w:r w:rsidRPr="00B675AE"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B675AE">
              <w:rPr>
                <w:sz w:val="20"/>
                <w:szCs w:val="20"/>
                <w:rtl/>
              </w:rPr>
              <w:t>.</w:t>
            </w:r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مجلة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الجمعية العلمية السعودية لعلم الأصول ومقاصد الشريعة </w:t>
            </w:r>
            <w:hyperlink r:id="rId9" w:history="1">
              <w:proofErr w:type="gramStart"/>
              <w:r w:rsidRPr="00B675AE">
                <w:rPr>
                  <w:rStyle w:val="Hyperlink"/>
                  <w:sz w:val="20"/>
                  <w:szCs w:val="20"/>
                </w:rPr>
                <w:t>http://osol.org.sa//contents/show/</w:t>
              </w:r>
            </w:hyperlink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>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مجلة الجمعية الفقهية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السعودية  </w:t>
            </w:r>
            <w:r w:rsidRPr="00B675AE">
              <w:rPr>
                <w:sz w:val="20"/>
                <w:szCs w:val="20"/>
              </w:rPr>
              <w:t>http://www.alfiqhia.org.sa</w:t>
            </w:r>
            <w:proofErr w:type="gramEnd"/>
            <w:r w:rsidRPr="00B675AE">
              <w:rPr>
                <w:sz w:val="20"/>
                <w:szCs w:val="20"/>
                <w:rtl/>
              </w:rPr>
              <w:t>.</w:t>
            </w:r>
          </w:p>
        </w:tc>
      </w:tr>
      <w:tr w:rsidR="00B675AE" w:rsidRPr="00B675AE" w:rsidTr="00F272D6">
        <w:trPr>
          <w:trHeight w:val="22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٤. </w:t>
            </w:r>
            <w:r w:rsidRPr="00B675AE">
              <w:rPr>
                <w:b/>
                <w:bCs/>
                <w:sz w:val="20"/>
                <w:szCs w:val="20"/>
                <w:rtl/>
              </w:rPr>
              <w:t>قائمة المصادر الإلكترونية</w:t>
            </w:r>
            <w:r w:rsidRPr="00B675AE">
              <w:rPr>
                <w:sz w:val="20"/>
                <w:szCs w:val="20"/>
                <w:rtl/>
              </w:rPr>
              <w:t xml:space="preserve"> (مثلاً: مواقع الإنترنت، وسائل التواصل الاجتماعي... إلخ):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الملتقى العلمي والشبكة الفقهية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 xml:space="preserve">(  </w:t>
            </w:r>
            <w:r w:rsidRPr="00B675AE">
              <w:rPr>
                <w:sz w:val="20"/>
                <w:szCs w:val="20"/>
                <w:rtl/>
              </w:rPr>
              <w:t>مؤسسة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عالمية وقفية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>، من مكة المكرمة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) </w:t>
            </w:r>
            <w:r w:rsidRPr="00B675AE">
              <w:rPr>
                <w:sz w:val="20"/>
                <w:szCs w:val="20"/>
                <w:rtl/>
              </w:rPr>
              <w:t>–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الملتقى الأصولي + ملتقى المقاصد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                                                           </w:t>
            </w:r>
            <w:r w:rsidRPr="00B675AE">
              <w:rPr>
                <w:sz w:val="20"/>
                <w:szCs w:val="20"/>
              </w:rPr>
              <w:t>http://feqhweb.com/vb/f48.html</w:t>
            </w:r>
            <w:r w:rsidRPr="00B675AE">
              <w:rPr>
                <w:sz w:val="20"/>
                <w:szCs w:val="20"/>
                <w:rtl/>
              </w:rPr>
              <w:t xml:space="preserve"> /</w:t>
            </w:r>
          </w:p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موقع الإسلام – البحث الفقهي </w:t>
            </w:r>
            <w:proofErr w:type="gramStart"/>
            <w:r w:rsidRPr="00B675AE">
              <w:rPr>
                <w:sz w:val="20"/>
                <w:szCs w:val="20"/>
                <w:rtl/>
              </w:rPr>
              <w:t>( التابع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لوزارة الشئون الإسلامية والأوقاف والدعوة والإرشاد)    </w:t>
            </w:r>
            <w:r w:rsidRPr="00B675AE">
              <w:rPr>
                <w:sz w:val="20"/>
                <w:szCs w:val="20"/>
              </w:rPr>
              <w:t>:</w:t>
            </w:r>
            <w:r w:rsidRPr="00B675AE">
              <w:rPr>
                <w:sz w:val="20"/>
                <w:szCs w:val="20"/>
                <w:rtl/>
              </w:rPr>
              <w:t xml:space="preserve"> 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                                                               </w:t>
            </w:r>
            <w:r w:rsidRPr="00B675AE">
              <w:rPr>
                <w:sz w:val="20"/>
                <w:szCs w:val="20"/>
              </w:rPr>
              <w:t>http://www.al-islam.com</w:t>
            </w:r>
          </w:p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موقع الجمعية العلمية السعودية لعلم الأصول ومقاصد الشريعة </w:t>
            </w:r>
            <w:r w:rsidRPr="00B675AE">
              <w:rPr>
                <w:sz w:val="20"/>
                <w:szCs w:val="20"/>
              </w:rPr>
              <w:t>http://www.osol.org.sa</w:t>
            </w:r>
            <w:r w:rsidRPr="00B675AE">
              <w:rPr>
                <w:sz w:val="20"/>
                <w:szCs w:val="20"/>
                <w:rtl/>
              </w:rPr>
              <w:t>/ /</w:t>
            </w:r>
            <w:r w:rsidRPr="00B675AE">
              <w:rPr>
                <w:sz w:val="20"/>
                <w:szCs w:val="20"/>
              </w:rPr>
              <w:br/>
            </w:r>
          </w:p>
        </w:tc>
      </w:tr>
      <w:tr w:rsidR="00B675AE" w:rsidRPr="00B675AE" w:rsidTr="00F272D6">
        <w:trPr>
          <w:trHeight w:val="227"/>
          <w:jc w:val="center"/>
        </w:trPr>
        <w:tc>
          <w:tcPr>
            <w:tcW w:w="5000" w:type="pct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٥. مواد تعلم أخرى، مثل: البرامج التي تعتمد على الكمبيوتر، أو الأقراص المضغوطة، أو البرمجيات، أو المعايير المهنية، أو </w:t>
            </w:r>
            <w:r w:rsidRPr="00B675AE">
              <w:rPr>
                <w:b/>
                <w:bCs/>
                <w:sz w:val="20"/>
                <w:szCs w:val="20"/>
                <w:rtl/>
              </w:rPr>
              <w:t>اللوائح والأنظمة</w:t>
            </w:r>
            <w:r w:rsidRPr="00B675AE">
              <w:rPr>
                <w:sz w:val="20"/>
                <w:szCs w:val="20"/>
                <w:rtl/>
              </w:rPr>
              <w:t>:</w:t>
            </w:r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قرارات المجمع </w:t>
            </w:r>
            <w:proofErr w:type="gramStart"/>
            <w:r w:rsidRPr="00B675AE">
              <w:rPr>
                <w:sz w:val="20"/>
                <w:szCs w:val="20"/>
                <w:rtl/>
              </w:rPr>
              <w:t>الفقهي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فتاوى اللجنة الدائمة </w:t>
            </w:r>
            <w:proofErr w:type="gramStart"/>
            <w:r w:rsidRPr="00B675AE">
              <w:rPr>
                <w:sz w:val="20"/>
                <w:szCs w:val="20"/>
                <w:rtl/>
              </w:rPr>
              <w:t>( الرئاسة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العامة للبحوث العلمية والافتاء ) . 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F272D6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      و.  </w:t>
      </w:r>
      <w:r w:rsidRPr="00B675AE">
        <w:rPr>
          <w:b/>
          <w:bCs/>
          <w:sz w:val="20"/>
          <w:szCs w:val="20"/>
          <w:rtl/>
        </w:rPr>
        <w:t>المرافق والتجهيزات المطلوبة</w:t>
      </w:r>
      <w:r w:rsidRPr="00B675AE">
        <w:rPr>
          <w:sz w:val="20"/>
          <w:szCs w:val="20"/>
          <w:rtl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8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حدد احتياجات المقرر بما في ذلك حجم الفصول الدراسية والمعامل (مثلاً: عدد المقاعد في الفصول الدراسية والمعامل، مدى توفر أجهزة الكمبيوتر، ... إلخ).</w:t>
            </w:r>
          </w:p>
        </w:tc>
      </w:tr>
      <w:tr w:rsidR="00B675AE" w:rsidRPr="00B675AE" w:rsidTr="00F272D6">
        <w:trPr>
          <w:trHeight w:val="1178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١. </w:t>
            </w:r>
            <w:r w:rsidRPr="00B675AE">
              <w:rPr>
                <w:b/>
                <w:bCs/>
                <w:sz w:val="20"/>
                <w:szCs w:val="20"/>
                <w:rtl/>
              </w:rPr>
              <w:t>المرافق التعليمية</w:t>
            </w:r>
            <w:r w:rsidRPr="00B675AE">
              <w:rPr>
                <w:sz w:val="20"/>
                <w:szCs w:val="20"/>
                <w:rtl/>
              </w:rPr>
              <w:t xml:space="preserve"> (مثلاً: فصول دراسية، معامل، قاعات عرض أو معامل إيضاح، ... إلخ):</w:t>
            </w:r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قاعة دراسية سعة (</w:t>
            </w:r>
            <w:proofErr w:type="gramStart"/>
            <w:r w:rsidRPr="00B675AE">
              <w:rPr>
                <w:sz w:val="20"/>
                <w:szCs w:val="20"/>
                <w:rtl/>
              </w:rPr>
              <w:t>60 )</w:t>
            </w:r>
            <w:proofErr w:type="gramEnd"/>
            <w:r w:rsidRPr="00B675AE">
              <w:rPr>
                <w:sz w:val="20"/>
                <w:szCs w:val="20"/>
                <w:rtl/>
              </w:rPr>
              <w:t xml:space="preserve"> طالباً  </w:t>
            </w:r>
            <w:r w:rsidRPr="00B675AE">
              <w:rPr>
                <w:rFonts w:hint="cs"/>
                <w:sz w:val="20"/>
                <w:szCs w:val="20"/>
                <w:rtl/>
              </w:rPr>
              <w:t>مع طاولات وكراسي</w:t>
            </w:r>
            <w:r w:rsidRPr="00B675AE">
              <w:rPr>
                <w:sz w:val="20"/>
                <w:szCs w:val="20"/>
                <w:rtl/>
              </w:rPr>
              <w:t xml:space="preserve">  .</w:t>
            </w:r>
          </w:p>
          <w:p w:rsidR="00B675AE" w:rsidRPr="00B675AE" w:rsidRDefault="00B675AE" w:rsidP="00B675AE">
            <w:pPr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معمل أصولي لممارسة التطبيقات الأصولية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المطلوبة .</w:t>
            </w:r>
            <w:proofErr w:type="gramEnd"/>
          </w:p>
        </w:tc>
      </w:tr>
      <w:tr w:rsidR="00B675AE" w:rsidRPr="00B675AE" w:rsidTr="00F272D6">
        <w:trPr>
          <w:trHeight w:val="87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٢. </w:t>
            </w:r>
            <w:r w:rsidRPr="00B675AE">
              <w:rPr>
                <w:b/>
                <w:bCs/>
                <w:sz w:val="20"/>
                <w:szCs w:val="20"/>
                <w:rtl/>
              </w:rPr>
              <w:t>التجهيزات الحاسوبية</w:t>
            </w:r>
            <w:r w:rsidRPr="00B675AE">
              <w:rPr>
                <w:sz w:val="20"/>
                <w:szCs w:val="20"/>
                <w:rtl/>
              </w:rPr>
              <w:t xml:space="preserve"> (مثلاً: أجهزة الصوت والصورة </w:t>
            </w:r>
            <w:r w:rsidRPr="00B675AE">
              <w:rPr>
                <w:sz w:val="20"/>
                <w:szCs w:val="20"/>
              </w:rPr>
              <w:t>(AV)</w:t>
            </w:r>
            <w:r w:rsidRPr="00B675AE">
              <w:rPr>
                <w:sz w:val="20"/>
                <w:szCs w:val="20"/>
                <w:rtl/>
              </w:rPr>
              <w:t>، أجهزة العرض، السبورة الذكية، برامج الكمبيوتر، ... إلخ):</w:t>
            </w:r>
          </w:p>
          <w:p w:rsidR="00B675AE" w:rsidRPr="00B675AE" w:rsidRDefault="00B675AE" w:rsidP="008D0284">
            <w:pPr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>–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أشرطة ممغنطة وأقراص مضغوطة</w:t>
            </w:r>
            <w:r w:rsidRPr="00B675AE">
              <w:rPr>
                <w:sz w:val="20"/>
                <w:szCs w:val="20"/>
                <w:rtl/>
              </w:rPr>
              <w:t xml:space="preserve"> للتطبيقات الواردة في موضوعات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المقرر 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.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675AE" w:rsidRPr="00B675AE" w:rsidRDefault="00B675AE" w:rsidP="008D0284">
            <w:pPr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>–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سبورة </w:t>
            </w:r>
            <w:proofErr w:type="gramStart"/>
            <w:r w:rsidRPr="00B675AE">
              <w:rPr>
                <w:rFonts w:hint="cs"/>
                <w:sz w:val="20"/>
                <w:szCs w:val="20"/>
                <w:rtl/>
              </w:rPr>
              <w:t>ذكية ،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وجهاز العرض (</w:t>
            </w:r>
            <w:proofErr w:type="spellStart"/>
            <w:r w:rsidRPr="00B675AE">
              <w:rPr>
                <w:rFonts w:hint="cs"/>
                <w:sz w:val="20"/>
                <w:szCs w:val="20"/>
                <w:rtl/>
              </w:rPr>
              <w:t>داتاشو</w:t>
            </w:r>
            <w:proofErr w:type="spellEnd"/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</w:rPr>
              <w:t>Data Show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) .</w:t>
            </w:r>
          </w:p>
        </w:tc>
      </w:tr>
      <w:tr w:rsidR="00B675AE" w:rsidRPr="00B675AE" w:rsidTr="00F272D6">
        <w:trPr>
          <w:trHeight w:val="87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٣. </w:t>
            </w:r>
            <w:r w:rsidRPr="00B675AE">
              <w:rPr>
                <w:b/>
                <w:bCs/>
                <w:sz w:val="20"/>
                <w:szCs w:val="20"/>
                <w:rtl/>
              </w:rPr>
              <w:t>موارد أخرى</w:t>
            </w:r>
            <w:r w:rsidRPr="00B675AE">
              <w:rPr>
                <w:sz w:val="20"/>
                <w:szCs w:val="20"/>
                <w:rtl/>
              </w:rPr>
              <w:t xml:space="preserve"> (مثلاً: إذا المطلوب معدات مختبر معينة فحدد الاحتياجات أو أرفق قائمة):</w:t>
            </w:r>
          </w:p>
          <w:p w:rsidR="00B675AE" w:rsidRPr="00B675AE" w:rsidRDefault="00B675AE" w:rsidP="00B675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75AE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675AE">
              <w:rPr>
                <w:sz w:val="20"/>
                <w:szCs w:val="20"/>
                <w:rtl/>
              </w:rPr>
              <w:t xml:space="preserve">حواسيب </w:t>
            </w:r>
            <w:proofErr w:type="gramStart"/>
            <w:r w:rsidRPr="00B675AE">
              <w:rPr>
                <w:sz w:val="20"/>
                <w:szCs w:val="20"/>
                <w:rtl/>
              </w:rPr>
              <w:t xml:space="preserve">آلية  </w:t>
            </w:r>
            <w:r w:rsidRPr="00B675AE">
              <w:rPr>
                <w:rFonts w:hint="cs"/>
                <w:sz w:val="20"/>
                <w:szCs w:val="20"/>
                <w:rtl/>
              </w:rPr>
              <w:t>للمعمل</w:t>
            </w:r>
            <w:proofErr w:type="gramEnd"/>
            <w:r w:rsidRPr="00B675AE">
              <w:rPr>
                <w:rFonts w:hint="cs"/>
                <w:sz w:val="20"/>
                <w:szCs w:val="20"/>
                <w:rtl/>
              </w:rPr>
              <w:t xml:space="preserve"> الأصولي ، </w:t>
            </w:r>
            <w:r w:rsidRPr="00B675AE">
              <w:rPr>
                <w:sz w:val="20"/>
                <w:szCs w:val="20"/>
                <w:rtl/>
              </w:rPr>
              <w:t>لأغراض البحث</w:t>
            </w:r>
            <w:r w:rsidRPr="00B675AE">
              <w:rPr>
                <w:rFonts w:hint="cs"/>
                <w:sz w:val="20"/>
                <w:szCs w:val="20"/>
                <w:rtl/>
              </w:rPr>
              <w:t xml:space="preserve"> السريع لممارسة التطبيقات الأصولية المطلوبة وفق الفروع والنوازل المستجدة .</w:t>
            </w:r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F272D6">
      <w:pPr>
        <w:rPr>
          <w:sz w:val="20"/>
          <w:szCs w:val="20"/>
          <w:rtl/>
        </w:rPr>
      </w:pPr>
      <w:r w:rsidRPr="00B675AE">
        <w:rPr>
          <w:sz w:val="20"/>
          <w:szCs w:val="20"/>
          <w:rtl/>
        </w:rPr>
        <w:t xml:space="preserve">             ز.   </w:t>
      </w:r>
      <w:r w:rsidRPr="00B675AE">
        <w:rPr>
          <w:b/>
          <w:bCs/>
          <w:sz w:val="20"/>
          <w:szCs w:val="20"/>
          <w:rtl/>
        </w:rPr>
        <w:t>تقييم المقرر وعمليات التحسين: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75AE" w:rsidRPr="00B675AE" w:rsidTr="00F272D6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١. استراتيجيات الحصول على التغذية الراجعة من الطلاب حول فعالية عملية التدريس:</w:t>
            </w:r>
          </w:p>
          <w:p w:rsidR="00B675AE" w:rsidRPr="00B675AE" w:rsidRDefault="00B675AE" w:rsidP="00B675AE">
            <w:pPr>
              <w:numPr>
                <w:ilvl w:val="0"/>
                <w:numId w:val="11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استبانات تقويم المقرر وتقويم </w:t>
            </w:r>
            <w:proofErr w:type="gramStart"/>
            <w:r w:rsidRPr="00B675AE">
              <w:rPr>
                <w:sz w:val="20"/>
                <w:szCs w:val="20"/>
                <w:rtl/>
              </w:rPr>
              <w:t>الاستاذ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تقويم أعضاء هيئة التدريس في موقع </w:t>
            </w:r>
            <w:proofErr w:type="gramStart"/>
            <w:r w:rsidRPr="00B675AE">
              <w:rPr>
                <w:sz w:val="20"/>
                <w:szCs w:val="20"/>
                <w:rtl/>
              </w:rPr>
              <w:t>الجامعة .</w:t>
            </w:r>
            <w:proofErr w:type="gramEnd"/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t>٢. استراتيجيات أخرى لتقييم عملية التدريس من قِبَل الأستاذ أو القسم العلمي:</w:t>
            </w:r>
          </w:p>
          <w:p w:rsidR="00B675AE" w:rsidRPr="00B675AE" w:rsidRDefault="00B675AE" w:rsidP="00B675A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lastRenderedPageBreak/>
              <w:t xml:space="preserve">التقويم الذاتي </w:t>
            </w:r>
            <w:proofErr w:type="gramStart"/>
            <w:r w:rsidRPr="00B675AE">
              <w:rPr>
                <w:sz w:val="20"/>
                <w:szCs w:val="20"/>
                <w:rtl/>
              </w:rPr>
              <w:t>المستمر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تقويم الأساتذة الزملاء </w:t>
            </w:r>
            <w:proofErr w:type="gramStart"/>
            <w:r w:rsidRPr="00B675AE">
              <w:rPr>
                <w:sz w:val="20"/>
                <w:szCs w:val="20"/>
                <w:rtl/>
              </w:rPr>
              <w:t>الزائرين .</w:t>
            </w:r>
            <w:proofErr w:type="gramEnd"/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b/>
                <w:bCs/>
                <w:sz w:val="20"/>
                <w:szCs w:val="20"/>
                <w:rtl/>
              </w:rPr>
            </w:pPr>
            <w:r w:rsidRPr="00B675AE">
              <w:rPr>
                <w:b/>
                <w:bCs/>
                <w:sz w:val="20"/>
                <w:szCs w:val="20"/>
                <w:rtl/>
              </w:rPr>
              <w:lastRenderedPageBreak/>
              <w:t>٣. عمليات تحسين التدريس:</w:t>
            </w:r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دراسة الصعوبات التي </w:t>
            </w:r>
            <w:proofErr w:type="spellStart"/>
            <w:r w:rsidRPr="00B675AE">
              <w:rPr>
                <w:sz w:val="20"/>
                <w:szCs w:val="20"/>
                <w:rtl/>
              </w:rPr>
              <w:t>يواجهها</w:t>
            </w:r>
            <w:proofErr w:type="spellEnd"/>
            <w:r w:rsidRPr="00B675AE">
              <w:rPr>
                <w:sz w:val="20"/>
                <w:szCs w:val="20"/>
                <w:rtl/>
              </w:rPr>
              <w:t xml:space="preserve"> الطلاب في تعلم </w:t>
            </w:r>
            <w:proofErr w:type="gramStart"/>
            <w:r w:rsidRPr="00B675AE">
              <w:rPr>
                <w:sz w:val="20"/>
                <w:szCs w:val="20"/>
                <w:rtl/>
              </w:rPr>
              <w:t>المقرر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تطبيق أحدث </w:t>
            </w:r>
            <w:proofErr w:type="spellStart"/>
            <w:r w:rsidRPr="00B675AE">
              <w:rPr>
                <w:sz w:val="20"/>
                <w:szCs w:val="20"/>
                <w:rtl/>
              </w:rPr>
              <w:t>إستراتيجيات</w:t>
            </w:r>
            <w:proofErr w:type="spellEnd"/>
            <w:r w:rsidRPr="00B675AE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B675AE">
              <w:rPr>
                <w:sz w:val="20"/>
                <w:szCs w:val="20"/>
                <w:rtl/>
              </w:rPr>
              <w:t>التدريس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تبادل الزيارات بين </w:t>
            </w:r>
            <w:proofErr w:type="gramStart"/>
            <w:r w:rsidRPr="00B675AE">
              <w:rPr>
                <w:sz w:val="20"/>
                <w:szCs w:val="20"/>
                <w:rtl/>
              </w:rPr>
              <w:t>الزملاء .</w:t>
            </w:r>
            <w:proofErr w:type="gramEnd"/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٤. </w:t>
            </w:r>
            <w:r w:rsidRPr="00B675AE">
              <w:rPr>
                <w:b/>
                <w:bCs/>
                <w:sz w:val="20"/>
                <w:szCs w:val="20"/>
                <w:rtl/>
              </w:rPr>
              <w:t>عمليات التحقق من مستويات إنجاز الطلبة</w:t>
            </w:r>
            <w:r w:rsidRPr="00B675AE">
              <w:rPr>
                <w:sz w:val="20"/>
                <w:szCs w:val="20"/>
                <w:rtl/>
              </w:rPr>
              <w:t xml:space="preserve"> (مثلاً: مراجعة التصحيح من قبل عضو هيئة تدريس مستقل لعينة من أعمال الطلبة، أو تبادل تصحيح الاختبارات، أو عينة من الواجبات بصفة دورية مع عضو هيئة تدريس في مؤسسة تعليمية أخرى):</w:t>
            </w:r>
          </w:p>
          <w:p w:rsidR="00B675AE" w:rsidRPr="00B675AE" w:rsidRDefault="00B675AE" w:rsidP="00B675A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تحليل نتائج </w:t>
            </w:r>
            <w:proofErr w:type="gramStart"/>
            <w:r w:rsidRPr="00B675AE">
              <w:rPr>
                <w:sz w:val="20"/>
                <w:szCs w:val="20"/>
                <w:rtl/>
              </w:rPr>
              <w:t>الاختبارات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التصحيح العشوائي لعينة من </w:t>
            </w:r>
            <w:proofErr w:type="gramStart"/>
            <w:r w:rsidRPr="00B675AE">
              <w:rPr>
                <w:sz w:val="20"/>
                <w:szCs w:val="20"/>
                <w:rtl/>
              </w:rPr>
              <w:t>الاختبارات .</w:t>
            </w:r>
            <w:proofErr w:type="gramEnd"/>
          </w:p>
        </w:tc>
      </w:tr>
      <w:tr w:rsidR="00B675AE" w:rsidRPr="00B675AE" w:rsidTr="00F272D6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675AE" w:rsidRPr="00B675AE" w:rsidRDefault="00B675AE" w:rsidP="00B675AE">
            <w:pPr>
              <w:rPr>
                <w:sz w:val="20"/>
                <w:szCs w:val="20"/>
                <w:rtl/>
              </w:rPr>
            </w:pPr>
            <w:proofErr w:type="gramStart"/>
            <w:r w:rsidRPr="00B675AE">
              <w:rPr>
                <w:sz w:val="20"/>
                <w:szCs w:val="20"/>
                <w:rtl/>
              </w:rPr>
              <w:t xml:space="preserve">5- </w:t>
            </w:r>
            <w:r w:rsidRPr="00B675AE">
              <w:rPr>
                <w:b/>
                <w:bCs/>
                <w:sz w:val="20"/>
                <w:szCs w:val="20"/>
                <w:rtl/>
              </w:rPr>
              <w:t>صف</w:t>
            </w:r>
            <w:proofErr w:type="gramEnd"/>
            <w:r w:rsidRPr="00B675AE">
              <w:rPr>
                <w:b/>
                <w:bCs/>
                <w:sz w:val="20"/>
                <w:szCs w:val="20"/>
                <w:rtl/>
              </w:rPr>
              <w:t xml:space="preserve"> ترتيبات التخطيط للمراجعة الدورية لفاعلية المقرر والتخطيط للتحسين:</w:t>
            </w:r>
          </w:p>
          <w:p w:rsidR="00B675AE" w:rsidRPr="00B675AE" w:rsidRDefault="00B675AE" w:rsidP="00B675A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مراجعة تقارير المقررات </w:t>
            </w:r>
            <w:proofErr w:type="gramStart"/>
            <w:r w:rsidRPr="00B675AE">
              <w:rPr>
                <w:sz w:val="20"/>
                <w:szCs w:val="20"/>
                <w:rtl/>
              </w:rPr>
              <w:t>دورياً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75AE">
              <w:rPr>
                <w:sz w:val="20"/>
                <w:szCs w:val="20"/>
                <w:rtl/>
              </w:rPr>
              <w:t xml:space="preserve">تكوين لجان لوضع خطط التحسين بناء على ما يظهر في تقارير </w:t>
            </w:r>
            <w:proofErr w:type="gramStart"/>
            <w:r w:rsidRPr="00B675AE">
              <w:rPr>
                <w:sz w:val="20"/>
                <w:szCs w:val="20"/>
                <w:rtl/>
              </w:rPr>
              <w:t>المقررات .</w:t>
            </w:r>
            <w:proofErr w:type="gramEnd"/>
          </w:p>
          <w:p w:rsidR="00B675AE" w:rsidRPr="00B675AE" w:rsidRDefault="00B675AE" w:rsidP="00B675AE">
            <w:pPr>
              <w:numPr>
                <w:ilvl w:val="0"/>
                <w:numId w:val="14"/>
              </w:numPr>
              <w:rPr>
                <w:sz w:val="20"/>
                <w:szCs w:val="20"/>
                <w:rtl/>
              </w:rPr>
            </w:pPr>
            <w:r w:rsidRPr="00B675AE">
              <w:rPr>
                <w:sz w:val="20"/>
                <w:szCs w:val="20"/>
                <w:rtl/>
              </w:rPr>
              <w:t xml:space="preserve">إعداد دورات وورش عمل لأعضاء هيئة التدريس للتطوير </w:t>
            </w:r>
            <w:proofErr w:type="gramStart"/>
            <w:r w:rsidRPr="00B675AE">
              <w:rPr>
                <w:sz w:val="20"/>
                <w:szCs w:val="20"/>
                <w:rtl/>
              </w:rPr>
              <w:t>المستمر .</w:t>
            </w:r>
            <w:proofErr w:type="gramEnd"/>
          </w:p>
        </w:tc>
      </w:tr>
    </w:tbl>
    <w:p w:rsidR="00B675AE" w:rsidRPr="00B675AE" w:rsidRDefault="00B675AE" w:rsidP="00B675AE">
      <w:pPr>
        <w:rPr>
          <w:sz w:val="20"/>
          <w:szCs w:val="20"/>
          <w:rtl/>
        </w:rPr>
      </w:pPr>
    </w:p>
    <w:p w:rsidR="00B675AE" w:rsidRPr="00B675AE" w:rsidRDefault="00B675AE" w:rsidP="00B675AE">
      <w:pPr>
        <w:rPr>
          <w:sz w:val="20"/>
          <w:szCs w:val="20"/>
        </w:rPr>
      </w:pPr>
    </w:p>
    <w:p w:rsidR="00B675AE" w:rsidRPr="00B675AE" w:rsidRDefault="00B675AE" w:rsidP="00B675AE">
      <w:pPr>
        <w:rPr>
          <w:sz w:val="20"/>
          <w:szCs w:val="20"/>
          <w:rtl/>
        </w:rPr>
      </w:pPr>
    </w:p>
    <w:p w:rsidR="00C504D0" w:rsidRPr="00200B1B" w:rsidRDefault="00C504D0" w:rsidP="008C5038">
      <w:pPr>
        <w:rPr>
          <w:sz w:val="20"/>
          <w:szCs w:val="20"/>
          <w:rtl/>
        </w:rPr>
      </w:pP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624"/>
        <w:gridCol w:w="1592"/>
        <w:gridCol w:w="13"/>
        <w:gridCol w:w="3647"/>
        <w:gridCol w:w="1581"/>
      </w:tblGrid>
      <w:tr w:rsidR="00D942C0" w:rsidRPr="00200B1B" w:rsidTr="00AD3687">
        <w:trPr>
          <w:jc w:val="center"/>
        </w:trPr>
        <w:tc>
          <w:tcPr>
            <w:tcW w:w="5000" w:type="pct"/>
            <w:gridSpan w:val="5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إعداد توصيف المقرر</w:t>
            </w: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ومراجعته</w:t>
            </w:r>
            <w:r w:rsidRPr="00200B1B">
              <w:rPr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942C0" w:rsidRPr="00200B1B" w:rsidTr="00AD3687">
        <w:trPr>
          <w:jc w:val="center"/>
        </w:trPr>
        <w:tc>
          <w:tcPr>
            <w:tcW w:w="1733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شطر الطلاب</w:t>
            </w:r>
          </w:p>
        </w:tc>
        <w:tc>
          <w:tcPr>
            <w:tcW w:w="761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750" w:type="pct"/>
            <w:gridSpan w:val="2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شطر الطالبات</w:t>
            </w:r>
          </w:p>
        </w:tc>
        <w:tc>
          <w:tcPr>
            <w:tcW w:w="756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D942C0" w:rsidRPr="00200B1B" w:rsidTr="00AD3687">
        <w:trPr>
          <w:jc w:val="center"/>
        </w:trPr>
        <w:tc>
          <w:tcPr>
            <w:tcW w:w="1733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د. أنور محمد الشلتوني.</w:t>
            </w:r>
          </w:p>
        </w:tc>
        <w:tc>
          <w:tcPr>
            <w:tcW w:w="761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0" w:type="pct"/>
            <w:gridSpan w:val="2"/>
            <w:vMerge w:val="restart"/>
            <w:vAlign w:val="center"/>
          </w:tcPr>
          <w:p w:rsidR="00D942C0" w:rsidRPr="00200B1B" w:rsidRDefault="00D942C0" w:rsidP="00AD3687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أ .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200B1B">
              <w:rPr>
                <w:sz w:val="20"/>
                <w:szCs w:val="20"/>
                <w:rtl/>
              </w:rPr>
              <w:t>د .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صباح حسن إلياس فلمبان</w:t>
            </w:r>
          </w:p>
        </w:tc>
        <w:tc>
          <w:tcPr>
            <w:tcW w:w="756" w:type="pct"/>
            <w:vMerge w:val="restar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137024" behindDoc="1" locked="0" layoutInCell="1" allowOverlap="1" wp14:anchorId="6E2F925F" wp14:editId="320F4AB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825500" cy="509905"/>
                  <wp:effectExtent l="0" t="0" r="0" b="4445"/>
                  <wp:wrapNone/>
                  <wp:docPr id="53" name="صورة 2" descr="توقيعي ازر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وقيعي ازرق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42C0" w:rsidRPr="00200B1B" w:rsidTr="00AD3687">
        <w:trPr>
          <w:jc w:val="center"/>
        </w:trPr>
        <w:tc>
          <w:tcPr>
            <w:tcW w:w="1733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د. عادل موسى عوض</w:t>
            </w:r>
          </w:p>
        </w:tc>
        <w:tc>
          <w:tcPr>
            <w:tcW w:w="761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0" w:type="pct"/>
            <w:gridSpan w:val="2"/>
            <w:vMerge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pct"/>
            <w:vMerge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42C0" w:rsidRPr="00200B1B" w:rsidTr="00AD3687">
        <w:trPr>
          <w:trHeight w:val="243"/>
          <w:jc w:val="center"/>
        </w:trPr>
        <w:tc>
          <w:tcPr>
            <w:tcW w:w="1733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أ. د. محمود حامد عثمان.</w:t>
            </w:r>
          </w:p>
        </w:tc>
        <w:tc>
          <w:tcPr>
            <w:tcW w:w="761" w:type="pct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0" w:type="pct"/>
            <w:gridSpan w:val="2"/>
            <w:vMerge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pct"/>
            <w:vMerge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942C0" w:rsidRPr="00200B1B" w:rsidTr="00AD3687">
        <w:trPr>
          <w:jc w:val="center"/>
        </w:trPr>
        <w:tc>
          <w:tcPr>
            <w:tcW w:w="5000" w:type="pct"/>
            <w:gridSpan w:val="5"/>
            <w:vAlign w:val="center"/>
          </w:tcPr>
          <w:p w:rsidR="00D942C0" w:rsidRPr="00200B1B" w:rsidRDefault="00D942C0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متابعة وإشراف</w:t>
            </w: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وكيلة قسم الشريعة</w:t>
            </w:r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رئيس قسم الشريعة</w:t>
            </w: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د. إيمان سالم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قبوس</w:t>
            </w:r>
            <w:proofErr w:type="spellEnd"/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د.خالد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بن عيد الجريسي</w:t>
            </w: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>وكيلة كلية الشريعة للشؤون التعليمية والتطوير</w:t>
            </w:r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758E2">
              <w:rPr>
                <w:b/>
                <w:bCs/>
                <w:sz w:val="20"/>
                <w:szCs w:val="20"/>
                <w:rtl/>
              </w:rPr>
              <w:t>وكيل كلية الشريعة للشؤون التعليمية والتطوير</w:t>
            </w: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>د. ابتسام بلقاسم القرني</w:t>
            </w:r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 xml:space="preserve">د. ممدوح بن </w:t>
            </w:r>
            <w:proofErr w:type="gramStart"/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العتيبي</w:t>
            </w:r>
          </w:p>
        </w:tc>
      </w:tr>
      <w:tr w:rsidR="00CB5773" w:rsidRPr="00200B1B" w:rsidTr="00AD3687">
        <w:trPr>
          <w:jc w:val="center"/>
        </w:trPr>
        <w:tc>
          <w:tcPr>
            <w:tcW w:w="2500" w:type="pct"/>
            <w:gridSpan w:val="3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B5773" w:rsidRPr="00200B1B" w:rsidTr="00AD3687">
        <w:trPr>
          <w:jc w:val="center"/>
        </w:trPr>
        <w:tc>
          <w:tcPr>
            <w:tcW w:w="5000" w:type="pct"/>
            <w:gridSpan w:val="5"/>
            <w:vAlign w:val="center"/>
          </w:tcPr>
          <w:p w:rsidR="00CB5773" w:rsidRPr="004758E2" w:rsidRDefault="00CB5773" w:rsidP="00AD368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استلمه: العميد</w:t>
            </w:r>
            <w:r w:rsidRPr="004758E2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غازي بن مرشد العتيبي</w:t>
            </w:r>
          </w:p>
        </w:tc>
      </w:tr>
      <w:tr w:rsidR="00D942C0" w:rsidRPr="00200B1B" w:rsidTr="00AD3687">
        <w:trPr>
          <w:jc w:val="center"/>
        </w:trPr>
        <w:tc>
          <w:tcPr>
            <w:tcW w:w="5000" w:type="pct"/>
            <w:gridSpan w:val="5"/>
            <w:vAlign w:val="center"/>
          </w:tcPr>
          <w:p w:rsidR="00D942C0" w:rsidRPr="00200B1B" w:rsidRDefault="00D942C0" w:rsidP="00AD3687">
            <w:pPr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  <w:tr w:rsidR="00D942C0" w:rsidRPr="00200B1B" w:rsidTr="00AD3687">
        <w:trPr>
          <w:jc w:val="center"/>
        </w:trPr>
        <w:tc>
          <w:tcPr>
            <w:tcW w:w="5000" w:type="pct"/>
            <w:gridSpan w:val="5"/>
            <w:vAlign w:val="center"/>
          </w:tcPr>
          <w:p w:rsidR="00D942C0" w:rsidRPr="00200B1B" w:rsidRDefault="00D942C0" w:rsidP="00AD3687">
            <w:pPr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</w:tbl>
    <w:p w:rsidR="00C504D0" w:rsidRPr="00200B1B" w:rsidRDefault="00C504D0" w:rsidP="008C5038">
      <w:pPr>
        <w:rPr>
          <w:sz w:val="20"/>
          <w:szCs w:val="20"/>
          <w:rtl/>
        </w:rPr>
      </w:pPr>
    </w:p>
    <w:p w:rsidR="00C504D0" w:rsidRPr="00200B1B" w:rsidRDefault="00C504D0" w:rsidP="008C5038">
      <w:pPr>
        <w:rPr>
          <w:sz w:val="20"/>
          <w:szCs w:val="20"/>
          <w:rtl/>
        </w:rPr>
      </w:pPr>
    </w:p>
    <w:p w:rsidR="00C504D0" w:rsidRPr="00200B1B" w:rsidRDefault="00C504D0" w:rsidP="008C5038">
      <w:pPr>
        <w:rPr>
          <w:sz w:val="20"/>
          <w:szCs w:val="20"/>
        </w:rPr>
      </w:pPr>
    </w:p>
    <w:p w:rsidR="00B675AE" w:rsidRPr="002840E6" w:rsidRDefault="00B675AE" w:rsidP="002840E6">
      <w:pPr>
        <w:rPr>
          <w:rFonts w:hint="cs"/>
          <w:sz w:val="20"/>
          <w:szCs w:val="20"/>
          <w:rtl/>
        </w:rPr>
      </w:pPr>
      <w:bookmarkStart w:id="0" w:name="_GoBack"/>
      <w:bookmarkEnd w:id="0"/>
    </w:p>
    <w:sectPr w:rsidR="00B675AE" w:rsidRPr="002840E6" w:rsidSect="003C1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196" w:footer="624" w:gutter="0"/>
      <w:pgNumType w:start="0"/>
      <w:cols w:space="720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D8" w:rsidRDefault="009929D8" w:rsidP="00DF7709">
      <w:r>
        <w:separator/>
      </w:r>
    </w:p>
  </w:endnote>
  <w:endnote w:type="continuationSeparator" w:id="0">
    <w:p w:rsidR="009929D8" w:rsidRDefault="009929D8" w:rsidP="00D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KHA Buildings">
    <w:altName w:val="Symbol"/>
    <w:charset w:val="02"/>
    <w:family w:val="swiss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de">
    <w:charset w:val="00"/>
    <w:family w:val="auto"/>
    <w:pitch w:val="variable"/>
    <w:sig w:usb0="80000003" w:usb1="0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AB" w:rsidRDefault="00C379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Pr="008C5038" w:rsidRDefault="00F272D6" w:rsidP="008C5038">
    <w:pPr>
      <w:pStyle w:val="a6"/>
      <w:jc w:val="center"/>
      <w:rPr>
        <w:sz w:val="20"/>
        <w:szCs w:val="20"/>
        <w:rtl/>
      </w:rPr>
    </w:pPr>
    <w:r w:rsidRPr="008C5038">
      <w:rPr>
        <w:sz w:val="20"/>
        <w:szCs w:val="20"/>
        <w:rtl/>
      </w:rPr>
      <w:t>نموذج</w:t>
    </w:r>
    <w:r w:rsidRPr="008C5038">
      <w:rPr>
        <w:sz w:val="20"/>
        <w:szCs w:val="20"/>
      </w:rPr>
      <w:t xml:space="preserve"> </w:t>
    </w:r>
    <w:r w:rsidRPr="008C5038">
      <w:rPr>
        <w:rFonts w:hint="cs"/>
        <w:sz w:val="20"/>
        <w:szCs w:val="20"/>
        <w:rtl/>
      </w:rPr>
      <w:t xml:space="preserve">6 </w:t>
    </w:r>
    <w:proofErr w:type="gramStart"/>
    <w:r w:rsidRPr="008C5038">
      <w:rPr>
        <w:rFonts w:hint="cs"/>
        <w:sz w:val="20"/>
        <w:szCs w:val="20"/>
        <w:rtl/>
      </w:rPr>
      <w:t xml:space="preserve">- </w:t>
    </w:r>
    <w:r w:rsidRPr="008C5038">
      <w:rPr>
        <w:sz w:val="20"/>
        <w:szCs w:val="20"/>
        <w:rtl/>
      </w:rPr>
      <w:t>توصيف</w:t>
    </w:r>
    <w:proofErr w:type="gramEnd"/>
    <w:r w:rsidRPr="008C5038">
      <w:rPr>
        <w:sz w:val="20"/>
        <w:szCs w:val="20"/>
        <w:rtl/>
      </w:rPr>
      <w:t xml:space="preserve"> المقرر</w:t>
    </w:r>
    <w:r w:rsidRPr="008C5038">
      <w:rPr>
        <w:sz w:val="20"/>
        <w:szCs w:val="20"/>
      </w:rPr>
      <w:t>-</w:t>
    </w:r>
    <w:r w:rsidRPr="008C5038">
      <w:rPr>
        <w:sz w:val="20"/>
        <w:szCs w:val="20"/>
        <w:rtl/>
      </w:rPr>
      <w:t xml:space="preserve"> </w:t>
    </w:r>
    <w:r w:rsidRPr="008C5038">
      <w:rPr>
        <w:rFonts w:hint="cs"/>
        <w:sz w:val="20"/>
        <w:szCs w:val="20"/>
        <w:rtl/>
      </w:rPr>
      <w:t xml:space="preserve">1/2/2015 م - </w:t>
    </w:r>
    <w:r w:rsidRPr="008C5038">
      <w:rPr>
        <w:sz w:val="20"/>
        <w:szCs w:val="20"/>
        <w:rtl/>
      </w:rPr>
      <w:t xml:space="preserve">النسخة العربية صفحة </w:t>
    </w:r>
    <w:r w:rsidRPr="008C5038">
      <w:rPr>
        <w:sz w:val="20"/>
        <w:szCs w:val="20"/>
      </w:rPr>
      <w:fldChar w:fldCharType="begin"/>
    </w:r>
    <w:r w:rsidRPr="008C5038">
      <w:rPr>
        <w:sz w:val="20"/>
        <w:szCs w:val="20"/>
      </w:rPr>
      <w:instrText xml:space="preserve"> PAGE   \* MERGEFORMAT </w:instrText>
    </w:r>
    <w:r w:rsidRPr="008C5038">
      <w:rPr>
        <w:sz w:val="20"/>
        <w:szCs w:val="20"/>
      </w:rPr>
      <w:fldChar w:fldCharType="separate"/>
    </w:r>
    <w:r w:rsidR="002840E6">
      <w:rPr>
        <w:noProof/>
        <w:sz w:val="20"/>
        <w:szCs w:val="20"/>
        <w:rtl/>
      </w:rPr>
      <w:t>6</w:t>
    </w:r>
    <w:r w:rsidRPr="008C503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AB" w:rsidRDefault="00C379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D8" w:rsidRDefault="009929D8" w:rsidP="00DF7709">
      <w:r>
        <w:separator/>
      </w:r>
    </w:p>
  </w:footnote>
  <w:footnote w:type="continuationSeparator" w:id="0">
    <w:p w:rsidR="009929D8" w:rsidRDefault="009929D8" w:rsidP="00DF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9929D8" w:rsidP="00DF7709">
    <w:pPr>
      <w:pStyle w:val="a4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65797" o:spid="_x0000_s2050" type="#_x0000_t75" style="position:absolute;left:0;text-align:left;margin-left:0;margin-top:0;width:523.3pt;height:663.35pt;z-index:-251655680;mso-position-horizontal:center;mso-position-horizontal-relative:margin;mso-position-vertical:center;mso-position-vertical-relative:margin" o:allowincell="f">
          <v:imagedata r:id="rId1" o:title="الشريعة" gain="19661f" blacklevel="22938f"/>
          <w10:wrap anchorx="margin" anchory="margin"/>
        </v:shape>
      </w:pict>
    </w:r>
    <w:r w:rsidR="00F272D6">
      <w:rPr>
        <w:rStyle w:val="a5"/>
      </w:rPr>
      <w:fldChar w:fldCharType="begin"/>
    </w:r>
    <w:r w:rsidR="00F272D6">
      <w:rPr>
        <w:rStyle w:val="a5"/>
      </w:rPr>
      <w:instrText xml:space="preserve">PAGE  </w:instrText>
    </w:r>
    <w:r w:rsidR="00F272D6">
      <w:rPr>
        <w:rStyle w:val="a5"/>
      </w:rPr>
      <w:fldChar w:fldCharType="end"/>
    </w:r>
  </w:p>
  <w:p w:rsidR="00F272D6" w:rsidRDefault="00F272D6" w:rsidP="00DF77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9929D8" w:rsidP="00DF7709">
    <w:pPr>
      <w:pStyle w:val="a4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65798" o:spid="_x0000_s2051" type="#_x0000_t75" style="position:absolute;left:0;text-align:left;margin-left:0;margin-top:0;width:523.3pt;height:663.35pt;z-index:-251654656;mso-position-horizontal:center;mso-position-horizontal-relative:margin;mso-position-vertical:center;mso-position-vertical-relative:margin" o:allowincell="f">
          <v:imagedata r:id="rId1" o:title="الشريعة" gain="19661f" blacklevel="22938f"/>
          <w10:wrap anchorx="margin" anchory="margin"/>
        </v:shape>
      </w:pict>
    </w:r>
    <w:r w:rsidR="00F272D6">
      <w:rPr>
        <w:rStyle w:val="a5"/>
      </w:rPr>
      <w:t xml:space="preserve"> </w:t>
    </w:r>
  </w:p>
  <w:p w:rsidR="00F272D6" w:rsidRDefault="00F272D6" w:rsidP="00DF7709">
    <w:pPr>
      <w:pStyle w:val="a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590AE" wp14:editId="770C2897">
              <wp:simplePos x="0" y="0"/>
              <wp:positionH relativeFrom="column">
                <wp:posOffset>-28576</wp:posOffset>
              </wp:positionH>
              <wp:positionV relativeFrom="paragraph">
                <wp:posOffset>109855</wp:posOffset>
              </wp:positionV>
              <wp:extent cx="2524125" cy="771525"/>
              <wp:effectExtent l="0" t="0" r="0" b="9525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41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53AB0" w:rsidRDefault="00F272D6" w:rsidP="00200B1B">
                          <w:pPr>
                            <w:jc w:val="right"/>
                            <w:rPr>
                              <w:rtl/>
                            </w:rPr>
                          </w:pPr>
                          <w:r w:rsidRPr="00753AB0">
                            <w:t>Kingdom of Saudi Arabia</w:t>
                          </w:r>
                        </w:p>
                        <w:p w:rsidR="00F272D6" w:rsidRPr="00753AB0" w:rsidRDefault="00F272D6" w:rsidP="00200B1B">
                          <w:pPr>
                            <w:jc w:val="right"/>
                          </w:pPr>
                          <w:r w:rsidRPr="00753AB0">
                            <w:t>National Commission for</w:t>
                          </w:r>
                        </w:p>
                        <w:p w:rsidR="00F272D6" w:rsidRPr="00753AB0" w:rsidRDefault="00F272D6" w:rsidP="00200B1B">
                          <w:pPr>
                            <w:jc w:val="right"/>
                          </w:pPr>
                          <w:r w:rsidRPr="00753AB0">
                            <w:t>Academic Accreditation &amp;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590AE" id="Rectangle 5" o:spid="_x0000_s1028" style="position:absolute;left:0;text-align:left;margin-left:-2.25pt;margin-top:8.65pt;width:198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" filled="f" stroked="f">
              <v:textbox>
                <w:txbxContent>
                  <w:p w:rsidR="00F272D6" w:rsidRPr="00753AB0" w:rsidRDefault="00F272D6" w:rsidP="00200B1B">
                    <w:pPr>
                      <w:jc w:val="right"/>
                      <w:rPr>
                        <w:rtl/>
                      </w:rPr>
                    </w:pPr>
                    <w:r w:rsidRPr="00753AB0">
                      <w:t>Kingdom of Saudi Arabia</w:t>
                    </w:r>
                  </w:p>
                  <w:p w:rsidR="00F272D6" w:rsidRPr="00753AB0" w:rsidRDefault="00F272D6" w:rsidP="00200B1B">
                    <w:pPr>
                      <w:jc w:val="right"/>
                    </w:pPr>
                    <w:r w:rsidRPr="00753AB0">
                      <w:t>National Commission for</w:t>
                    </w:r>
                  </w:p>
                  <w:p w:rsidR="00F272D6" w:rsidRPr="00753AB0" w:rsidRDefault="00F272D6" w:rsidP="00200B1B">
                    <w:pPr>
                      <w:jc w:val="right"/>
                    </w:pPr>
                    <w:r w:rsidRPr="00753AB0">
                      <w:t>Academic Accreditation &amp; Assessment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287E30B4" wp14:editId="0C1F2902">
          <wp:simplePos x="0" y="0"/>
          <wp:positionH relativeFrom="column">
            <wp:posOffset>2827655</wp:posOffset>
          </wp:positionH>
          <wp:positionV relativeFrom="paragraph">
            <wp:posOffset>74295</wp:posOffset>
          </wp:positionV>
          <wp:extent cx="981710" cy="850604"/>
          <wp:effectExtent l="0" t="0" r="8890" b="6985"/>
          <wp:wrapNone/>
          <wp:docPr id="78" name="صورة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5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4ED5F" wp14:editId="7AC31F76">
              <wp:simplePos x="0" y="0"/>
              <wp:positionH relativeFrom="column">
                <wp:posOffset>4319270</wp:posOffset>
              </wp:positionH>
              <wp:positionV relativeFrom="paragraph">
                <wp:posOffset>98425</wp:posOffset>
              </wp:positionV>
              <wp:extent cx="2292350" cy="871870"/>
              <wp:effectExtent l="0" t="0" r="0" b="444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2350" cy="87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المملكــة العربيــة السعوديــة</w:t>
                          </w:r>
                        </w:p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الهيئــــة الوطنيــــة للتقـويــ</w:t>
                          </w:r>
                          <w:r>
                            <w:rPr>
                              <w:rFonts w:hint="cs"/>
                              <w:rtl/>
                            </w:rPr>
                            <w:t>م</w:t>
                          </w:r>
                        </w:p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والاعـــتــمـــاد الأكــاديــمــــي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4ED5F" id="Rectangle 6" o:spid="_x0000_s1029" style="position:absolute;left:0;text-align:left;margin-left:340.1pt;margin-top:7.75pt;width:180.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s2tQIAALc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" filled="f" stroked="f">
              <v:textbox>
                <w:txbxContent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المملكــة العربيــة السعوديــة</w:t>
                    </w:r>
                  </w:p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الهيئــــة الوطنيــــة للتقـويــ</w:t>
                    </w:r>
                    <w:r>
                      <w:rPr>
                        <w:rFonts w:hint="cs"/>
                        <w:rtl/>
                      </w:rPr>
                      <w:t>م</w:t>
                    </w:r>
                  </w:p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والاعـــتــمـــاد الأكــاديــمــــي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9AFCC9" wp14:editId="16E07BDF">
              <wp:simplePos x="0" y="0"/>
              <wp:positionH relativeFrom="column">
                <wp:posOffset>-247015</wp:posOffset>
              </wp:positionH>
              <wp:positionV relativeFrom="paragraph">
                <wp:posOffset>160020</wp:posOffset>
              </wp:positionV>
              <wp:extent cx="2284095" cy="530225"/>
              <wp:effectExtent l="0" t="0" r="0" b="31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40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F2369" w:rsidRDefault="00F272D6" w:rsidP="00DF770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AFCC9" id="Rectangle 1" o:spid="_x0000_s1030" style="position:absolute;left:0;text-align:left;margin-left:-19.45pt;margin-top:12.6pt;width:179.85pt;height: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" filled="f" stroked="f">
              <v:textbox>
                <w:txbxContent>
                  <w:p w:rsidR="00F272D6" w:rsidRPr="007F2369" w:rsidRDefault="00F272D6" w:rsidP="00DF7709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9929D8" w:rsidP="003C1854">
    <w:pPr>
      <w:pStyle w:val="a4"/>
      <w:rPr>
        <w:rtl/>
      </w:rPr>
    </w:pPr>
    <w:r>
      <w:rPr>
        <w:rFonts w:ascii="Calibri" w:eastAsia="Calibri" w:hAnsi="Calibri" w:cs="Arial"/>
        <w:noProof/>
        <w:sz w:val="22"/>
        <w:szCs w:val="22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65796" o:spid="_x0000_s2049" type="#_x0000_t75" style="position:absolute;left:0;text-align:left;margin-left:0;margin-top:0;width:523.3pt;height:663.35pt;z-index:-251656704;mso-position-horizontal:center;mso-position-horizontal-relative:margin;mso-position-vertical:center;mso-position-vertical-relative:margin" o:allowincell="f">
          <v:imagedata r:id="rId1" o:title="الشريعة" gain="19661f" blacklevel="22938f"/>
          <w10:wrap anchorx="margin" anchory="margin"/>
        </v:shape>
      </w:pict>
    </w:r>
    <w:r w:rsidR="003C1854" w:rsidRPr="003C1854">
      <w:rPr>
        <w:rFonts w:ascii="Calibri" w:eastAsia="Calibri" w:hAnsi="Calibri" w:cs="Arial" w:hint="cs"/>
        <w:noProof/>
        <w:sz w:val="22"/>
        <w:szCs w:val="22"/>
        <w:rtl/>
      </w:rPr>
      <w:drawing>
        <wp:anchor distT="0" distB="0" distL="114300" distR="114300" simplePos="0" relativeHeight="251654656" behindDoc="0" locked="0" layoutInCell="1" allowOverlap="1" wp14:anchorId="78478F10" wp14:editId="6C485292">
          <wp:simplePos x="0" y="0"/>
          <wp:positionH relativeFrom="column">
            <wp:posOffset>-333375</wp:posOffset>
          </wp:positionH>
          <wp:positionV relativeFrom="paragraph">
            <wp:posOffset>18415</wp:posOffset>
          </wp:positionV>
          <wp:extent cx="1116000" cy="1418009"/>
          <wp:effectExtent l="0" t="0" r="8255" b="0"/>
          <wp:wrapNone/>
          <wp:docPr id="165" name="صورة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1418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54" w:rsidRPr="003C1854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790B8EEE" wp14:editId="4B773DAA">
          <wp:simplePos x="0" y="0"/>
          <wp:positionH relativeFrom="column">
            <wp:posOffset>-447675</wp:posOffset>
          </wp:positionH>
          <wp:positionV relativeFrom="paragraph">
            <wp:posOffset>-124460</wp:posOffset>
          </wp:positionV>
          <wp:extent cx="7543800" cy="765175"/>
          <wp:effectExtent l="0" t="0" r="0" b="0"/>
          <wp:wrapNone/>
          <wp:docPr id="164" name="صورة 31" descr="شعار الكلي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31" descr="شعار الكلية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4"/>
                  <a:stretch>
                    <a:fillRect/>
                  </a:stretch>
                </pic:blipFill>
                <pic:spPr>
                  <a:xfrm>
                    <a:off x="0" y="0"/>
                    <a:ext cx="7543800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54">
      <w:rPr>
        <w:rtl/>
      </w:rPr>
      <w:ptab w:relativeTo="margin" w:alignment="center" w:leader="none"/>
    </w:r>
  </w:p>
  <w:p w:rsidR="003C1854" w:rsidRDefault="003C1854" w:rsidP="003C1854">
    <w:pPr>
      <w:pStyle w:val="a4"/>
      <w:rPr>
        <w:rtl/>
      </w:rPr>
    </w:pPr>
  </w:p>
  <w:p w:rsidR="003C1854" w:rsidRPr="003C1854" w:rsidRDefault="003C1854" w:rsidP="003C1854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A12"/>
    <w:multiLevelType w:val="hybridMultilevel"/>
    <w:tmpl w:val="B23E97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721DA"/>
    <w:multiLevelType w:val="hybridMultilevel"/>
    <w:tmpl w:val="91889E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65F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F24DC"/>
    <w:multiLevelType w:val="hybridMultilevel"/>
    <w:tmpl w:val="6DF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53A4"/>
    <w:multiLevelType w:val="hybridMultilevel"/>
    <w:tmpl w:val="E8603952"/>
    <w:lvl w:ilvl="0" w:tplc="8F0077C4">
      <w:start w:val="1"/>
      <w:numFmt w:val="bullet"/>
      <w:lvlText w:val=""/>
      <w:lvlJc w:val="left"/>
      <w:pPr>
        <w:ind w:left="1355" w:hanging="360"/>
      </w:pPr>
      <w:rPr>
        <w:rFonts w:ascii="Wingdings 2" w:hAnsi="Wingdings 2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105410A7"/>
    <w:multiLevelType w:val="hybridMultilevel"/>
    <w:tmpl w:val="CAD4BD90"/>
    <w:lvl w:ilvl="0" w:tplc="A0042DEA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42810"/>
    <w:multiLevelType w:val="hybridMultilevel"/>
    <w:tmpl w:val="5C7A148A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6866"/>
    <w:multiLevelType w:val="hybridMultilevel"/>
    <w:tmpl w:val="B1E677A4"/>
    <w:lvl w:ilvl="0" w:tplc="58AE686A">
      <w:start w:val="1"/>
      <w:numFmt w:val="bullet"/>
      <w:lvlText w:val="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15CC6BF5"/>
    <w:multiLevelType w:val="hybridMultilevel"/>
    <w:tmpl w:val="928ECF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E6082"/>
    <w:multiLevelType w:val="hybridMultilevel"/>
    <w:tmpl w:val="EA9CE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16F73A87"/>
    <w:multiLevelType w:val="hybridMultilevel"/>
    <w:tmpl w:val="21E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F506E"/>
    <w:multiLevelType w:val="hybridMultilevel"/>
    <w:tmpl w:val="EAA08D7E"/>
    <w:lvl w:ilvl="0" w:tplc="5002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F1160"/>
    <w:multiLevelType w:val="hybridMultilevel"/>
    <w:tmpl w:val="040EFA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47876"/>
    <w:multiLevelType w:val="hybridMultilevel"/>
    <w:tmpl w:val="91F88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B1466"/>
    <w:multiLevelType w:val="hybridMultilevel"/>
    <w:tmpl w:val="02BE786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CB0E55"/>
    <w:multiLevelType w:val="hybridMultilevel"/>
    <w:tmpl w:val="80F0072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20187ED7"/>
    <w:multiLevelType w:val="hybridMultilevel"/>
    <w:tmpl w:val="EA9CE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 w15:restartNumberingAfterBreak="0">
    <w:nsid w:val="2807439A"/>
    <w:multiLevelType w:val="hybridMultilevel"/>
    <w:tmpl w:val="2F50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42C9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D10B8"/>
    <w:multiLevelType w:val="hybridMultilevel"/>
    <w:tmpl w:val="28DA8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2B5C75"/>
    <w:multiLevelType w:val="hybridMultilevel"/>
    <w:tmpl w:val="31CCDEF6"/>
    <w:lvl w:ilvl="0" w:tplc="A3825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81B14"/>
    <w:multiLevelType w:val="hybridMultilevel"/>
    <w:tmpl w:val="1B0AD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617E6A"/>
    <w:multiLevelType w:val="hybridMultilevel"/>
    <w:tmpl w:val="D2E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32A6F"/>
    <w:multiLevelType w:val="hybridMultilevel"/>
    <w:tmpl w:val="58EA7C6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6E3D73"/>
    <w:multiLevelType w:val="hybridMultilevel"/>
    <w:tmpl w:val="4F5044BC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5" w15:restartNumberingAfterBreak="0">
    <w:nsid w:val="2D2222EC"/>
    <w:multiLevelType w:val="hybridMultilevel"/>
    <w:tmpl w:val="5902307C"/>
    <w:lvl w:ilvl="0" w:tplc="4CAE0AEC">
      <w:start w:val="1"/>
      <w:numFmt w:val="decimal"/>
      <w:lvlText w:val="%1-"/>
      <w:lvlJc w:val="left"/>
      <w:pPr>
        <w:ind w:left="870" w:hanging="51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E7F70"/>
    <w:multiLevelType w:val="hybridMultilevel"/>
    <w:tmpl w:val="2F507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016E81"/>
    <w:multiLevelType w:val="hybridMultilevel"/>
    <w:tmpl w:val="2C7AAB96"/>
    <w:lvl w:ilvl="0" w:tplc="BAF49A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A05C76"/>
    <w:multiLevelType w:val="hybridMultilevel"/>
    <w:tmpl w:val="A9A0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B5CE7"/>
    <w:multiLevelType w:val="hybridMultilevel"/>
    <w:tmpl w:val="8BE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F7461"/>
    <w:multiLevelType w:val="hybridMultilevel"/>
    <w:tmpl w:val="EF8ECE66"/>
    <w:lvl w:ilvl="0" w:tplc="9A58AD3C">
      <w:start w:val="1"/>
      <w:numFmt w:val="bullet"/>
      <w:lvlText w:val="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1" w15:restartNumberingAfterBreak="0">
    <w:nsid w:val="337A054A"/>
    <w:multiLevelType w:val="hybridMultilevel"/>
    <w:tmpl w:val="2750ACEC"/>
    <w:lvl w:ilvl="0" w:tplc="CD1E9166">
      <w:start w:val="1"/>
      <w:numFmt w:val="bullet"/>
      <w:lvlText w:val="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2" w15:restartNumberingAfterBreak="0">
    <w:nsid w:val="33CB3740"/>
    <w:multiLevelType w:val="hybridMultilevel"/>
    <w:tmpl w:val="B57E3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3F9153C"/>
    <w:multiLevelType w:val="hybridMultilevel"/>
    <w:tmpl w:val="8202F1F2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6C29CD"/>
    <w:multiLevelType w:val="hybridMultilevel"/>
    <w:tmpl w:val="9AF8B9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A41458"/>
    <w:multiLevelType w:val="hybridMultilevel"/>
    <w:tmpl w:val="91F8832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36AF05CA"/>
    <w:multiLevelType w:val="hybridMultilevel"/>
    <w:tmpl w:val="84F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186508"/>
    <w:multiLevelType w:val="hybridMultilevel"/>
    <w:tmpl w:val="3AD2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A262BB"/>
    <w:multiLevelType w:val="hybridMultilevel"/>
    <w:tmpl w:val="E0AC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1C6C79"/>
    <w:multiLevelType w:val="hybridMultilevel"/>
    <w:tmpl w:val="3FD0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900ADF"/>
    <w:multiLevelType w:val="hybridMultilevel"/>
    <w:tmpl w:val="D2FCB8FC"/>
    <w:lvl w:ilvl="0" w:tplc="4998A39A">
      <w:start w:val="1"/>
      <w:numFmt w:val="bullet"/>
      <w:lvlText w:val="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1" w15:restartNumberingAfterBreak="0">
    <w:nsid w:val="3FAA2BA4"/>
    <w:multiLevelType w:val="hybridMultilevel"/>
    <w:tmpl w:val="DEA28BB0"/>
    <w:lvl w:ilvl="0" w:tplc="DD941D54">
      <w:start w:val="1"/>
      <w:numFmt w:val="bullet"/>
      <w:lvlText w:val="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2" w15:restartNumberingAfterBreak="0">
    <w:nsid w:val="40715EC1"/>
    <w:multiLevelType w:val="hybridMultilevel"/>
    <w:tmpl w:val="C352A692"/>
    <w:lvl w:ilvl="0" w:tplc="E8442666">
      <w:start w:val="1"/>
      <w:numFmt w:val="bullet"/>
      <w:lvlText w:val="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3" w15:restartNumberingAfterBreak="0">
    <w:nsid w:val="409B29AB"/>
    <w:multiLevelType w:val="hybridMultilevel"/>
    <w:tmpl w:val="7860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965BA2"/>
    <w:multiLevelType w:val="hybridMultilevel"/>
    <w:tmpl w:val="4E00D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13278F"/>
    <w:multiLevelType w:val="hybridMultilevel"/>
    <w:tmpl w:val="9AB8070C"/>
    <w:lvl w:ilvl="0" w:tplc="E974A3C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2F1F8E"/>
    <w:multiLevelType w:val="hybridMultilevel"/>
    <w:tmpl w:val="816A4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BC188B"/>
    <w:multiLevelType w:val="hybridMultilevel"/>
    <w:tmpl w:val="77AED986"/>
    <w:lvl w:ilvl="0" w:tplc="AB80FE62">
      <w:start w:val="1"/>
      <w:numFmt w:val="bullet"/>
      <w:lvlText w:val="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8" w15:restartNumberingAfterBreak="0">
    <w:nsid w:val="45162491"/>
    <w:multiLevelType w:val="hybridMultilevel"/>
    <w:tmpl w:val="FB9E6DC4"/>
    <w:lvl w:ilvl="0" w:tplc="A3825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6282B34"/>
    <w:multiLevelType w:val="hybridMultilevel"/>
    <w:tmpl w:val="A448E5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CE6357"/>
    <w:multiLevelType w:val="hybridMultilevel"/>
    <w:tmpl w:val="AD7C1C3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C83442"/>
    <w:multiLevelType w:val="hybridMultilevel"/>
    <w:tmpl w:val="FD44D95E"/>
    <w:lvl w:ilvl="0" w:tplc="D6E460CA">
      <w:start w:val="1"/>
      <w:numFmt w:val="bullet"/>
      <w:lvlText w:val="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2" w15:restartNumberingAfterBreak="0">
    <w:nsid w:val="53BB6D5E"/>
    <w:multiLevelType w:val="hybridMultilevel"/>
    <w:tmpl w:val="0D7EE32C"/>
    <w:lvl w:ilvl="0" w:tplc="DD941D5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58687A"/>
    <w:multiLevelType w:val="hybridMultilevel"/>
    <w:tmpl w:val="B1A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E1D81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150FA2"/>
    <w:multiLevelType w:val="hybridMultilevel"/>
    <w:tmpl w:val="E74E3A46"/>
    <w:lvl w:ilvl="0" w:tplc="8EBA17C2">
      <w:start w:val="1"/>
      <w:numFmt w:val="bullet"/>
      <w:lvlText w:val="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6" w15:restartNumberingAfterBreak="0">
    <w:nsid w:val="59101275"/>
    <w:multiLevelType w:val="hybridMultilevel"/>
    <w:tmpl w:val="08FAA29E"/>
    <w:lvl w:ilvl="0" w:tplc="1E34082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696A72"/>
    <w:multiLevelType w:val="hybridMultilevel"/>
    <w:tmpl w:val="C30C4F28"/>
    <w:lvl w:ilvl="0" w:tplc="4998A39A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9D134D"/>
    <w:multiLevelType w:val="hybridMultilevel"/>
    <w:tmpl w:val="3F6A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664FBE"/>
    <w:multiLevelType w:val="hybridMultilevel"/>
    <w:tmpl w:val="1102C71C"/>
    <w:lvl w:ilvl="0" w:tplc="EA6CE1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D154B1"/>
    <w:multiLevelType w:val="hybridMultilevel"/>
    <w:tmpl w:val="27460E96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FD6D7A"/>
    <w:multiLevelType w:val="hybridMultilevel"/>
    <w:tmpl w:val="7C4AC560"/>
    <w:lvl w:ilvl="0" w:tplc="A3825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842FC0"/>
    <w:multiLevelType w:val="hybridMultilevel"/>
    <w:tmpl w:val="D2CEB822"/>
    <w:lvl w:ilvl="0" w:tplc="0409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63" w15:restartNumberingAfterBreak="0">
    <w:nsid w:val="60A447DC"/>
    <w:multiLevelType w:val="hybridMultilevel"/>
    <w:tmpl w:val="CCDE1CCC"/>
    <w:lvl w:ilvl="0" w:tplc="A71450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094FAC"/>
    <w:multiLevelType w:val="hybridMultilevel"/>
    <w:tmpl w:val="62B64C80"/>
    <w:lvl w:ilvl="0" w:tplc="F7ECC388">
      <w:start w:val="1"/>
      <w:numFmt w:val="bullet"/>
      <w:lvlText w:val="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5" w15:restartNumberingAfterBreak="0">
    <w:nsid w:val="61107E50"/>
    <w:multiLevelType w:val="hybridMultilevel"/>
    <w:tmpl w:val="575E455C"/>
    <w:lvl w:ilvl="0" w:tplc="70481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1661D2"/>
    <w:multiLevelType w:val="hybridMultilevel"/>
    <w:tmpl w:val="F66ADBBC"/>
    <w:lvl w:ilvl="0" w:tplc="DD941D5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AD5F4B"/>
    <w:multiLevelType w:val="hybridMultilevel"/>
    <w:tmpl w:val="334A278E"/>
    <w:lvl w:ilvl="0" w:tplc="BD9EFC76">
      <w:start w:val="1"/>
      <w:numFmt w:val="bullet"/>
      <w:lvlText w:val=""/>
      <w:lvlJc w:val="left"/>
      <w:pPr>
        <w:ind w:left="1355" w:hanging="360"/>
      </w:pPr>
      <w:rPr>
        <w:rFonts w:ascii="KHA Buildings" w:hAnsi="KHA Buil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8" w15:restartNumberingAfterBreak="0">
    <w:nsid w:val="62F47DBB"/>
    <w:multiLevelType w:val="hybridMultilevel"/>
    <w:tmpl w:val="7E305B26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4395E"/>
    <w:multiLevelType w:val="hybridMultilevel"/>
    <w:tmpl w:val="8EF8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0" w15:restartNumberingAfterBreak="0">
    <w:nsid w:val="631E40F9"/>
    <w:multiLevelType w:val="hybridMultilevel"/>
    <w:tmpl w:val="4000B31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672BDC"/>
    <w:multiLevelType w:val="hybridMultilevel"/>
    <w:tmpl w:val="9928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893834"/>
    <w:multiLevelType w:val="hybridMultilevel"/>
    <w:tmpl w:val="B19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8F30BF"/>
    <w:multiLevelType w:val="hybridMultilevel"/>
    <w:tmpl w:val="92B001FC"/>
    <w:lvl w:ilvl="0" w:tplc="0CD21172">
      <w:start w:val="1"/>
      <w:numFmt w:val="bullet"/>
      <w:lvlText w:val="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4" w15:restartNumberingAfterBreak="0">
    <w:nsid w:val="63E33566"/>
    <w:multiLevelType w:val="hybridMultilevel"/>
    <w:tmpl w:val="80328EBE"/>
    <w:lvl w:ilvl="0" w:tplc="FCFC11A0">
      <w:start w:val="1"/>
      <w:numFmt w:val="bullet"/>
      <w:lvlText w:val="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5" w15:restartNumberingAfterBreak="0">
    <w:nsid w:val="644B4DF8"/>
    <w:multiLevelType w:val="hybridMultilevel"/>
    <w:tmpl w:val="5FDC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C05E52"/>
    <w:multiLevelType w:val="hybridMultilevel"/>
    <w:tmpl w:val="6E3C64B4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924707"/>
    <w:multiLevelType w:val="hybridMultilevel"/>
    <w:tmpl w:val="5824F310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672B5"/>
    <w:multiLevelType w:val="hybridMultilevel"/>
    <w:tmpl w:val="AA5ACDFC"/>
    <w:lvl w:ilvl="0" w:tplc="4CAE0AEC">
      <w:start w:val="1"/>
      <w:numFmt w:val="decimal"/>
      <w:lvlText w:val="%1-"/>
      <w:lvlJc w:val="left"/>
      <w:pPr>
        <w:ind w:left="870" w:hanging="51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B302D8"/>
    <w:multiLevelType w:val="hybridMultilevel"/>
    <w:tmpl w:val="4552BFCC"/>
    <w:lvl w:ilvl="0" w:tplc="9D1CB7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FC34A9"/>
    <w:multiLevelType w:val="hybridMultilevel"/>
    <w:tmpl w:val="1C206348"/>
    <w:lvl w:ilvl="0" w:tplc="012AFE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B771B2"/>
    <w:multiLevelType w:val="hybridMultilevel"/>
    <w:tmpl w:val="1D768842"/>
    <w:lvl w:ilvl="0" w:tplc="7564057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640B5B"/>
    <w:multiLevelType w:val="hybridMultilevel"/>
    <w:tmpl w:val="D1E4AE64"/>
    <w:lvl w:ilvl="0" w:tplc="840C5DE6">
      <w:start w:val="1"/>
      <w:numFmt w:val="bullet"/>
      <w:lvlText w:val="-"/>
      <w:lvlJc w:val="left"/>
      <w:pPr>
        <w:ind w:left="789" w:hanging="360"/>
      </w:pPr>
      <w:rPr>
        <w:rFonts w:ascii="Traditional Arabic" w:eastAsiaTheme="minorHAnsi" w:hAnsi="Traditional Arabic" w:cs="Traditional Arabic" w:hint="default"/>
        <w:b/>
        <w:color w:val="0000CC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814EE9"/>
    <w:multiLevelType w:val="hybridMultilevel"/>
    <w:tmpl w:val="9D823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73"/>
  </w:num>
  <w:num w:numId="3">
    <w:abstractNumId w:val="32"/>
  </w:num>
  <w:num w:numId="4">
    <w:abstractNumId w:val="21"/>
  </w:num>
  <w:num w:numId="5">
    <w:abstractNumId w:val="37"/>
  </w:num>
  <w:num w:numId="6">
    <w:abstractNumId w:val="38"/>
  </w:num>
  <w:num w:numId="7">
    <w:abstractNumId w:val="44"/>
  </w:num>
  <w:num w:numId="8">
    <w:abstractNumId w:val="53"/>
  </w:num>
  <w:num w:numId="9">
    <w:abstractNumId w:val="31"/>
  </w:num>
  <w:num w:numId="10">
    <w:abstractNumId w:val="29"/>
  </w:num>
  <w:num w:numId="11">
    <w:abstractNumId w:val="75"/>
  </w:num>
  <w:num w:numId="12">
    <w:abstractNumId w:val="3"/>
  </w:num>
  <w:num w:numId="13">
    <w:abstractNumId w:val="36"/>
  </w:num>
  <w:num w:numId="14">
    <w:abstractNumId w:val="72"/>
  </w:num>
  <w:num w:numId="15">
    <w:abstractNumId w:val="39"/>
  </w:num>
  <w:num w:numId="16">
    <w:abstractNumId w:val="17"/>
  </w:num>
  <w:num w:numId="17">
    <w:abstractNumId w:val="26"/>
  </w:num>
  <w:num w:numId="18">
    <w:abstractNumId w:val="62"/>
  </w:num>
  <w:num w:numId="19">
    <w:abstractNumId w:val="0"/>
  </w:num>
  <w:num w:numId="20">
    <w:abstractNumId w:val="59"/>
  </w:num>
  <w:num w:numId="21">
    <w:abstractNumId w:val="23"/>
  </w:num>
  <w:num w:numId="22">
    <w:abstractNumId w:val="11"/>
  </w:num>
  <w:num w:numId="23">
    <w:abstractNumId w:val="20"/>
  </w:num>
  <w:num w:numId="24">
    <w:abstractNumId w:val="65"/>
  </w:num>
  <w:num w:numId="25">
    <w:abstractNumId w:val="41"/>
  </w:num>
  <w:num w:numId="26">
    <w:abstractNumId w:val="40"/>
  </w:num>
  <w:num w:numId="27">
    <w:abstractNumId w:val="47"/>
  </w:num>
  <w:num w:numId="28">
    <w:abstractNumId w:val="67"/>
  </w:num>
  <w:num w:numId="29">
    <w:abstractNumId w:val="64"/>
  </w:num>
  <w:num w:numId="30">
    <w:abstractNumId w:val="4"/>
  </w:num>
  <w:num w:numId="31">
    <w:abstractNumId w:val="42"/>
  </w:num>
  <w:num w:numId="32">
    <w:abstractNumId w:val="7"/>
  </w:num>
  <w:num w:numId="33">
    <w:abstractNumId w:val="30"/>
  </w:num>
  <w:num w:numId="34">
    <w:abstractNumId w:val="55"/>
  </w:num>
  <w:num w:numId="35">
    <w:abstractNumId w:val="74"/>
  </w:num>
  <w:num w:numId="36">
    <w:abstractNumId w:val="51"/>
  </w:num>
  <w:num w:numId="37">
    <w:abstractNumId w:val="82"/>
  </w:num>
  <w:num w:numId="38">
    <w:abstractNumId w:val="78"/>
  </w:num>
  <w:num w:numId="39">
    <w:abstractNumId w:val="58"/>
  </w:num>
  <w:num w:numId="40">
    <w:abstractNumId w:val="35"/>
  </w:num>
  <w:num w:numId="41">
    <w:abstractNumId w:val="24"/>
  </w:num>
  <w:num w:numId="42">
    <w:abstractNumId w:val="10"/>
  </w:num>
  <w:num w:numId="43">
    <w:abstractNumId w:val="13"/>
  </w:num>
  <w:num w:numId="44">
    <w:abstractNumId w:val="8"/>
  </w:num>
  <w:num w:numId="45">
    <w:abstractNumId w:val="83"/>
  </w:num>
  <w:num w:numId="46">
    <w:abstractNumId w:val="34"/>
  </w:num>
  <w:num w:numId="47">
    <w:abstractNumId w:val="1"/>
  </w:num>
  <w:num w:numId="48">
    <w:abstractNumId w:val="14"/>
  </w:num>
  <w:num w:numId="49">
    <w:abstractNumId w:val="12"/>
  </w:num>
  <w:num w:numId="50">
    <w:abstractNumId w:val="49"/>
  </w:num>
  <w:num w:numId="51">
    <w:abstractNumId w:val="50"/>
  </w:num>
  <w:num w:numId="52">
    <w:abstractNumId w:val="27"/>
  </w:num>
  <w:num w:numId="53">
    <w:abstractNumId w:val="43"/>
  </w:num>
  <w:num w:numId="54">
    <w:abstractNumId w:val="28"/>
  </w:num>
  <w:num w:numId="55">
    <w:abstractNumId w:val="15"/>
  </w:num>
  <w:num w:numId="56">
    <w:abstractNumId w:val="52"/>
  </w:num>
  <w:num w:numId="57">
    <w:abstractNumId w:val="66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54"/>
  </w:num>
  <w:num w:numId="64">
    <w:abstractNumId w:val="2"/>
  </w:num>
  <w:num w:numId="65">
    <w:abstractNumId w:val="71"/>
  </w:num>
  <w:num w:numId="66">
    <w:abstractNumId w:val="25"/>
  </w:num>
  <w:num w:numId="67">
    <w:abstractNumId w:val="57"/>
  </w:num>
  <w:num w:numId="68">
    <w:abstractNumId w:val="80"/>
  </w:num>
  <w:num w:numId="69">
    <w:abstractNumId w:val="69"/>
  </w:num>
  <w:num w:numId="70">
    <w:abstractNumId w:val="9"/>
  </w:num>
  <w:num w:numId="71">
    <w:abstractNumId w:val="16"/>
  </w:num>
  <w:num w:numId="72">
    <w:abstractNumId w:val="46"/>
  </w:num>
  <w:num w:numId="73">
    <w:abstractNumId w:val="63"/>
  </w:num>
  <w:num w:numId="74">
    <w:abstractNumId w:val="60"/>
  </w:num>
  <w:num w:numId="75">
    <w:abstractNumId w:val="33"/>
  </w:num>
  <w:num w:numId="76">
    <w:abstractNumId w:val="68"/>
  </w:num>
  <w:num w:numId="77">
    <w:abstractNumId w:val="6"/>
  </w:num>
  <w:num w:numId="78">
    <w:abstractNumId w:val="76"/>
  </w:num>
  <w:num w:numId="79">
    <w:abstractNumId w:val="77"/>
  </w:num>
  <w:num w:numId="80">
    <w:abstractNumId w:val="19"/>
  </w:num>
  <w:num w:numId="81">
    <w:abstractNumId w:val="22"/>
  </w:num>
  <w:num w:numId="82">
    <w:abstractNumId w:val="79"/>
  </w:num>
  <w:num w:numId="83">
    <w:abstractNumId w:val="61"/>
  </w:num>
  <w:num w:numId="84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F6"/>
    <w:rsid w:val="00000F4D"/>
    <w:rsid w:val="0000386C"/>
    <w:rsid w:val="00007803"/>
    <w:rsid w:val="00010BA0"/>
    <w:rsid w:val="00014358"/>
    <w:rsid w:val="00014961"/>
    <w:rsid w:val="00015D84"/>
    <w:rsid w:val="0001773E"/>
    <w:rsid w:val="0002758B"/>
    <w:rsid w:val="00032E56"/>
    <w:rsid w:val="00036591"/>
    <w:rsid w:val="00046439"/>
    <w:rsid w:val="00046B22"/>
    <w:rsid w:val="00047FB9"/>
    <w:rsid w:val="00050B23"/>
    <w:rsid w:val="000512FA"/>
    <w:rsid w:val="0005176A"/>
    <w:rsid w:val="000519E6"/>
    <w:rsid w:val="00057D23"/>
    <w:rsid w:val="00065A9A"/>
    <w:rsid w:val="0007374E"/>
    <w:rsid w:val="00076110"/>
    <w:rsid w:val="000775D6"/>
    <w:rsid w:val="00081388"/>
    <w:rsid w:val="00085A43"/>
    <w:rsid w:val="00086739"/>
    <w:rsid w:val="000901C3"/>
    <w:rsid w:val="000936A5"/>
    <w:rsid w:val="000938A1"/>
    <w:rsid w:val="00094FE1"/>
    <w:rsid w:val="000A044E"/>
    <w:rsid w:val="000A200A"/>
    <w:rsid w:val="000A20D9"/>
    <w:rsid w:val="000A5541"/>
    <w:rsid w:val="000A7805"/>
    <w:rsid w:val="000B0725"/>
    <w:rsid w:val="000B19D0"/>
    <w:rsid w:val="000B1A53"/>
    <w:rsid w:val="000B3699"/>
    <w:rsid w:val="000B4505"/>
    <w:rsid w:val="000B7393"/>
    <w:rsid w:val="000C6B14"/>
    <w:rsid w:val="000C6C6E"/>
    <w:rsid w:val="000C6FE1"/>
    <w:rsid w:val="000D02E5"/>
    <w:rsid w:val="000D658D"/>
    <w:rsid w:val="000D6B70"/>
    <w:rsid w:val="000D6EE5"/>
    <w:rsid w:val="000E1ABC"/>
    <w:rsid w:val="000E1E6A"/>
    <w:rsid w:val="000F3715"/>
    <w:rsid w:val="000F3B65"/>
    <w:rsid w:val="000F67F0"/>
    <w:rsid w:val="001002F1"/>
    <w:rsid w:val="00100FE1"/>
    <w:rsid w:val="00106DD9"/>
    <w:rsid w:val="001113C3"/>
    <w:rsid w:val="00112070"/>
    <w:rsid w:val="00113C8E"/>
    <w:rsid w:val="00114948"/>
    <w:rsid w:val="00114B99"/>
    <w:rsid w:val="001175C0"/>
    <w:rsid w:val="001332F5"/>
    <w:rsid w:val="00135B7C"/>
    <w:rsid w:val="00135ED7"/>
    <w:rsid w:val="00145A65"/>
    <w:rsid w:val="00150F15"/>
    <w:rsid w:val="001514CF"/>
    <w:rsid w:val="00151D2C"/>
    <w:rsid w:val="001529EB"/>
    <w:rsid w:val="0015310F"/>
    <w:rsid w:val="00157E55"/>
    <w:rsid w:val="001640C8"/>
    <w:rsid w:val="001674BB"/>
    <w:rsid w:val="00167F44"/>
    <w:rsid w:val="001729AC"/>
    <w:rsid w:val="00184A58"/>
    <w:rsid w:val="001915CA"/>
    <w:rsid w:val="0019264D"/>
    <w:rsid w:val="00197507"/>
    <w:rsid w:val="001B28A4"/>
    <w:rsid w:val="001B2F0E"/>
    <w:rsid w:val="001B689B"/>
    <w:rsid w:val="001C2E28"/>
    <w:rsid w:val="001C57E8"/>
    <w:rsid w:val="001D04FD"/>
    <w:rsid w:val="001D1090"/>
    <w:rsid w:val="001D1279"/>
    <w:rsid w:val="001D2389"/>
    <w:rsid w:val="001D5647"/>
    <w:rsid w:val="001F22DF"/>
    <w:rsid w:val="00200B1B"/>
    <w:rsid w:val="00201DC5"/>
    <w:rsid w:val="00202E01"/>
    <w:rsid w:val="00203446"/>
    <w:rsid w:val="00205FA8"/>
    <w:rsid w:val="0021132D"/>
    <w:rsid w:val="00213F01"/>
    <w:rsid w:val="0021758B"/>
    <w:rsid w:val="0022510E"/>
    <w:rsid w:val="00234F76"/>
    <w:rsid w:val="002421C4"/>
    <w:rsid w:val="00243C07"/>
    <w:rsid w:val="00246A3A"/>
    <w:rsid w:val="002529BD"/>
    <w:rsid w:val="00253A3B"/>
    <w:rsid w:val="0025453D"/>
    <w:rsid w:val="00262680"/>
    <w:rsid w:val="00262F61"/>
    <w:rsid w:val="002639CD"/>
    <w:rsid w:val="00264E9F"/>
    <w:rsid w:val="00265460"/>
    <w:rsid w:val="00272F1D"/>
    <w:rsid w:val="0027578D"/>
    <w:rsid w:val="00277C1B"/>
    <w:rsid w:val="002840E6"/>
    <w:rsid w:val="00285E7C"/>
    <w:rsid w:val="00293165"/>
    <w:rsid w:val="002935E0"/>
    <w:rsid w:val="00295C69"/>
    <w:rsid w:val="002A09D5"/>
    <w:rsid w:val="002B08CB"/>
    <w:rsid w:val="002B34BC"/>
    <w:rsid w:val="002B5392"/>
    <w:rsid w:val="002B6EC4"/>
    <w:rsid w:val="002C5695"/>
    <w:rsid w:val="002C74CC"/>
    <w:rsid w:val="002D0963"/>
    <w:rsid w:val="002D2D79"/>
    <w:rsid w:val="002D4655"/>
    <w:rsid w:val="002D6EA3"/>
    <w:rsid w:val="002E5F9F"/>
    <w:rsid w:val="002E7005"/>
    <w:rsid w:val="002E72FA"/>
    <w:rsid w:val="002F14F3"/>
    <w:rsid w:val="002F1E89"/>
    <w:rsid w:val="003003C3"/>
    <w:rsid w:val="00300F81"/>
    <w:rsid w:val="0030214F"/>
    <w:rsid w:val="00304705"/>
    <w:rsid w:val="00310C70"/>
    <w:rsid w:val="003146DC"/>
    <w:rsid w:val="00316216"/>
    <w:rsid w:val="0031679B"/>
    <w:rsid w:val="00316A33"/>
    <w:rsid w:val="003216D0"/>
    <w:rsid w:val="0032183E"/>
    <w:rsid w:val="00323476"/>
    <w:rsid w:val="00323EF6"/>
    <w:rsid w:val="00324A1E"/>
    <w:rsid w:val="00326FDC"/>
    <w:rsid w:val="003306D5"/>
    <w:rsid w:val="00331EE6"/>
    <w:rsid w:val="0033351A"/>
    <w:rsid w:val="00333FDA"/>
    <w:rsid w:val="00334879"/>
    <w:rsid w:val="00335571"/>
    <w:rsid w:val="003413EA"/>
    <w:rsid w:val="00341FCE"/>
    <w:rsid w:val="00344A82"/>
    <w:rsid w:val="0034728B"/>
    <w:rsid w:val="003477DD"/>
    <w:rsid w:val="00353704"/>
    <w:rsid w:val="00357C3A"/>
    <w:rsid w:val="003604A3"/>
    <w:rsid w:val="00362F10"/>
    <w:rsid w:val="00363B91"/>
    <w:rsid w:val="0036570A"/>
    <w:rsid w:val="003669E1"/>
    <w:rsid w:val="00374F0E"/>
    <w:rsid w:val="00375D09"/>
    <w:rsid w:val="003822CC"/>
    <w:rsid w:val="003823EC"/>
    <w:rsid w:val="0039262B"/>
    <w:rsid w:val="00395D7E"/>
    <w:rsid w:val="003A56FE"/>
    <w:rsid w:val="003A6027"/>
    <w:rsid w:val="003A6B63"/>
    <w:rsid w:val="003B2429"/>
    <w:rsid w:val="003B4184"/>
    <w:rsid w:val="003C0AFD"/>
    <w:rsid w:val="003C1854"/>
    <w:rsid w:val="003C456E"/>
    <w:rsid w:val="003D15EF"/>
    <w:rsid w:val="003D46FE"/>
    <w:rsid w:val="003D795B"/>
    <w:rsid w:val="003E04CE"/>
    <w:rsid w:val="003E0C41"/>
    <w:rsid w:val="003E1C50"/>
    <w:rsid w:val="003E2B03"/>
    <w:rsid w:val="003E3753"/>
    <w:rsid w:val="003E4D1A"/>
    <w:rsid w:val="003E7D51"/>
    <w:rsid w:val="003F42C2"/>
    <w:rsid w:val="003F44EB"/>
    <w:rsid w:val="003F60BF"/>
    <w:rsid w:val="0040442E"/>
    <w:rsid w:val="0040549D"/>
    <w:rsid w:val="0040636E"/>
    <w:rsid w:val="00406E3E"/>
    <w:rsid w:val="00407381"/>
    <w:rsid w:val="00411AA2"/>
    <w:rsid w:val="004132EB"/>
    <w:rsid w:val="004237AC"/>
    <w:rsid w:val="00431880"/>
    <w:rsid w:val="00433BAC"/>
    <w:rsid w:val="00435BD8"/>
    <w:rsid w:val="00436EE6"/>
    <w:rsid w:val="0044118B"/>
    <w:rsid w:val="004413DE"/>
    <w:rsid w:val="0044332E"/>
    <w:rsid w:val="00444D2F"/>
    <w:rsid w:val="004524F7"/>
    <w:rsid w:val="0046118D"/>
    <w:rsid w:val="004622DB"/>
    <w:rsid w:val="00463E26"/>
    <w:rsid w:val="00465519"/>
    <w:rsid w:val="00476436"/>
    <w:rsid w:val="004831CB"/>
    <w:rsid w:val="00487E05"/>
    <w:rsid w:val="0049094F"/>
    <w:rsid w:val="0049383D"/>
    <w:rsid w:val="00493F5C"/>
    <w:rsid w:val="004953F0"/>
    <w:rsid w:val="004A003A"/>
    <w:rsid w:val="004A1700"/>
    <w:rsid w:val="004A5FEC"/>
    <w:rsid w:val="004A643A"/>
    <w:rsid w:val="004B08DB"/>
    <w:rsid w:val="004B31EC"/>
    <w:rsid w:val="004C1882"/>
    <w:rsid w:val="004C52B2"/>
    <w:rsid w:val="004D4206"/>
    <w:rsid w:val="004D6132"/>
    <w:rsid w:val="004E0057"/>
    <w:rsid w:val="004E232A"/>
    <w:rsid w:val="004E2F2C"/>
    <w:rsid w:val="004E370E"/>
    <w:rsid w:val="004E39BD"/>
    <w:rsid w:val="004E3B29"/>
    <w:rsid w:val="004E6D8F"/>
    <w:rsid w:val="004E7551"/>
    <w:rsid w:val="004F3151"/>
    <w:rsid w:val="004F3611"/>
    <w:rsid w:val="004F5FA4"/>
    <w:rsid w:val="005020CC"/>
    <w:rsid w:val="00503426"/>
    <w:rsid w:val="0051199A"/>
    <w:rsid w:val="00516FC9"/>
    <w:rsid w:val="00533812"/>
    <w:rsid w:val="00540E0E"/>
    <w:rsid w:val="005509A8"/>
    <w:rsid w:val="00551CAB"/>
    <w:rsid w:val="005528DE"/>
    <w:rsid w:val="00553F50"/>
    <w:rsid w:val="00557221"/>
    <w:rsid w:val="00563346"/>
    <w:rsid w:val="005716DB"/>
    <w:rsid w:val="00571ECE"/>
    <w:rsid w:val="00574A06"/>
    <w:rsid w:val="0057659E"/>
    <w:rsid w:val="0057723B"/>
    <w:rsid w:val="00581FF6"/>
    <w:rsid w:val="00583C91"/>
    <w:rsid w:val="005849B7"/>
    <w:rsid w:val="00585F5C"/>
    <w:rsid w:val="00595BD6"/>
    <w:rsid w:val="005A22DF"/>
    <w:rsid w:val="005A25D1"/>
    <w:rsid w:val="005B220B"/>
    <w:rsid w:val="005B3602"/>
    <w:rsid w:val="005B3D94"/>
    <w:rsid w:val="005B3DA3"/>
    <w:rsid w:val="005B6684"/>
    <w:rsid w:val="005C5560"/>
    <w:rsid w:val="005C57DA"/>
    <w:rsid w:val="005D6943"/>
    <w:rsid w:val="005E2E6B"/>
    <w:rsid w:val="005E30C9"/>
    <w:rsid w:val="005E7BCD"/>
    <w:rsid w:val="005F051A"/>
    <w:rsid w:val="005F0BDD"/>
    <w:rsid w:val="005F208A"/>
    <w:rsid w:val="005F2F69"/>
    <w:rsid w:val="005F42D7"/>
    <w:rsid w:val="005F61BD"/>
    <w:rsid w:val="006028B7"/>
    <w:rsid w:val="006051C1"/>
    <w:rsid w:val="006104BF"/>
    <w:rsid w:val="006169B1"/>
    <w:rsid w:val="006172A8"/>
    <w:rsid w:val="00623FE0"/>
    <w:rsid w:val="00625BFC"/>
    <w:rsid w:val="00626801"/>
    <w:rsid w:val="0062736F"/>
    <w:rsid w:val="00634330"/>
    <w:rsid w:val="00635DDE"/>
    <w:rsid w:val="006372A3"/>
    <w:rsid w:val="00637348"/>
    <w:rsid w:val="0064086B"/>
    <w:rsid w:val="006412D8"/>
    <w:rsid w:val="0064142D"/>
    <w:rsid w:val="00647286"/>
    <w:rsid w:val="006478D7"/>
    <w:rsid w:val="00652589"/>
    <w:rsid w:val="00654DD8"/>
    <w:rsid w:val="0065686E"/>
    <w:rsid w:val="006603E6"/>
    <w:rsid w:val="006627B6"/>
    <w:rsid w:val="006646D8"/>
    <w:rsid w:val="00664B52"/>
    <w:rsid w:val="00665235"/>
    <w:rsid w:val="00666DF2"/>
    <w:rsid w:val="006745A5"/>
    <w:rsid w:val="00675CDB"/>
    <w:rsid w:val="00685934"/>
    <w:rsid w:val="006867FC"/>
    <w:rsid w:val="0069073E"/>
    <w:rsid w:val="00697B7D"/>
    <w:rsid w:val="006A27E4"/>
    <w:rsid w:val="006A37ED"/>
    <w:rsid w:val="006B1A7E"/>
    <w:rsid w:val="006B68DC"/>
    <w:rsid w:val="006C0992"/>
    <w:rsid w:val="006C6657"/>
    <w:rsid w:val="006D5494"/>
    <w:rsid w:val="006E07F7"/>
    <w:rsid w:val="006E2FFE"/>
    <w:rsid w:val="006E6907"/>
    <w:rsid w:val="006F6DA3"/>
    <w:rsid w:val="00702128"/>
    <w:rsid w:val="00702BE0"/>
    <w:rsid w:val="00706A83"/>
    <w:rsid w:val="007121EA"/>
    <w:rsid w:val="0071795F"/>
    <w:rsid w:val="007242D0"/>
    <w:rsid w:val="00727B24"/>
    <w:rsid w:val="0073051A"/>
    <w:rsid w:val="007329DD"/>
    <w:rsid w:val="007349C7"/>
    <w:rsid w:val="007360A0"/>
    <w:rsid w:val="00736EFF"/>
    <w:rsid w:val="00742324"/>
    <w:rsid w:val="00742765"/>
    <w:rsid w:val="00754AE0"/>
    <w:rsid w:val="00754D7F"/>
    <w:rsid w:val="0076182D"/>
    <w:rsid w:val="00767AD4"/>
    <w:rsid w:val="0077667E"/>
    <w:rsid w:val="00777D73"/>
    <w:rsid w:val="00781861"/>
    <w:rsid w:val="00785215"/>
    <w:rsid w:val="0079246F"/>
    <w:rsid w:val="00792629"/>
    <w:rsid w:val="0079568C"/>
    <w:rsid w:val="007A25EE"/>
    <w:rsid w:val="007A328F"/>
    <w:rsid w:val="007A5899"/>
    <w:rsid w:val="007A5F0B"/>
    <w:rsid w:val="007B0402"/>
    <w:rsid w:val="007B06C3"/>
    <w:rsid w:val="007B1479"/>
    <w:rsid w:val="007B152A"/>
    <w:rsid w:val="007B2188"/>
    <w:rsid w:val="007B240F"/>
    <w:rsid w:val="007B77DC"/>
    <w:rsid w:val="007C0214"/>
    <w:rsid w:val="007C1B79"/>
    <w:rsid w:val="007C3E04"/>
    <w:rsid w:val="007C420C"/>
    <w:rsid w:val="007C46E2"/>
    <w:rsid w:val="007C7DA1"/>
    <w:rsid w:val="007D326B"/>
    <w:rsid w:val="007D471A"/>
    <w:rsid w:val="007D53DF"/>
    <w:rsid w:val="007D5D81"/>
    <w:rsid w:val="007E2F4B"/>
    <w:rsid w:val="007E7215"/>
    <w:rsid w:val="007F12F2"/>
    <w:rsid w:val="007F2369"/>
    <w:rsid w:val="00804014"/>
    <w:rsid w:val="00805843"/>
    <w:rsid w:val="00805F6E"/>
    <w:rsid w:val="008132AE"/>
    <w:rsid w:val="00815B18"/>
    <w:rsid w:val="00820135"/>
    <w:rsid w:val="00824EB3"/>
    <w:rsid w:val="00825A9C"/>
    <w:rsid w:val="008262EA"/>
    <w:rsid w:val="00827422"/>
    <w:rsid w:val="00832420"/>
    <w:rsid w:val="008326DF"/>
    <w:rsid w:val="00834264"/>
    <w:rsid w:val="00834473"/>
    <w:rsid w:val="00836728"/>
    <w:rsid w:val="00841977"/>
    <w:rsid w:val="00842EF6"/>
    <w:rsid w:val="0084580E"/>
    <w:rsid w:val="00845B80"/>
    <w:rsid w:val="008513A6"/>
    <w:rsid w:val="008544B9"/>
    <w:rsid w:val="0085718A"/>
    <w:rsid w:val="0086256A"/>
    <w:rsid w:val="008660ED"/>
    <w:rsid w:val="0087477C"/>
    <w:rsid w:val="00880C0F"/>
    <w:rsid w:val="00881F38"/>
    <w:rsid w:val="00890F92"/>
    <w:rsid w:val="00891D49"/>
    <w:rsid w:val="008926D3"/>
    <w:rsid w:val="0089280A"/>
    <w:rsid w:val="008A2758"/>
    <w:rsid w:val="008A35CD"/>
    <w:rsid w:val="008B34EB"/>
    <w:rsid w:val="008B3B18"/>
    <w:rsid w:val="008B4B83"/>
    <w:rsid w:val="008C5038"/>
    <w:rsid w:val="008D0284"/>
    <w:rsid w:val="008D1907"/>
    <w:rsid w:val="008D1C50"/>
    <w:rsid w:val="008D76C5"/>
    <w:rsid w:val="008E2CE3"/>
    <w:rsid w:val="008E4FEF"/>
    <w:rsid w:val="008E6157"/>
    <w:rsid w:val="008F0F17"/>
    <w:rsid w:val="008F481E"/>
    <w:rsid w:val="008F5B68"/>
    <w:rsid w:val="008F5C5B"/>
    <w:rsid w:val="008F6306"/>
    <w:rsid w:val="009105BE"/>
    <w:rsid w:val="00915EB8"/>
    <w:rsid w:val="00921BB1"/>
    <w:rsid w:val="00921EBB"/>
    <w:rsid w:val="0092553A"/>
    <w:rsid w:val="00926BC6"/>
    <w:rsid w:val="009310B4"/>
    <w:rsid w:val="00931B83"/>
    <w:rsid w:val="00932F5F"/>
    <w:rsid w:val="009340AB"/>
    <w:rsid w:val="00943333"/>
    <w:rsid w:val="009473E1"/>
    <w:rsid w:val="009547D0"/>
    <w:rsid w:val="00954870"/>
    <w:rsid w:val="00962FBC"/>
    <w:rsid w:val="009666C0"/>
    <w:rsid w:val="00971A39"/>
    <w:rsid w:val="009814A2"/>
    <w:rsid w:val="0098417A"/>
    <w:rsid w:val="00985836"/>
    <w:rsid w:val="00985A99"/>
    <w:rsid w:val="009929D8"/>
    <w:rsid w:val="0099308E"/>
    <w:rsid w:val="0099574D"/>
    <w:rsid w:val="009A573E"/>
    <w:rsid w:val="009A68AB"/>
    <w:rsid w:val="009A6B3B"/>
    <w:rsid w:val="009B3952"/>
    <w:rsid w:val="009B3A5F"/>
    <w:rsid w:val="009B44F9"/>
    <w:rsid w:val="009C0C84"/>
    <w:rsid w:val="009C4A3E"/>
    <w:rsid w:val="009C709A"/>
    <w:rsid w:val="009D2BA0"/>
    <w:rsid w:val="009D6AE9"/>
    <w:rsid w:val="009D7E8F"/>
    <w:rsid w:val="009E1CA2"/>
    <w:rsid w:val="009E456A"/>
    <w:rsid w:val="009E640B"/>
    <w:rsid w:val="009E6697"/>
    <w:rsid w:val="009F0ABD"/>
    <w:rsid w:val="009F732C"/>
    <w:rsid w:val="00A0151B"/>
    <w:rsid w:val="00A01A13"/>
    <w:rsid w:val="00A07810"/>
    <w:rsid w:val="00A07CB6"/>
    <w:rsid w:val="00A11393"/>
    <w:rsid w:val="00A13C73"/>
    <w:rsid w:val="00A1553C"/>
    <w:rsid w:val="00A15DAE"/>
    <w:rsid w:val="00A218A7"/>
    <w:rsid w:val="00A230E8"/>
    <w:rsid w:val="00A24DFE"/>
    <w:rsid w:val="00A26A58"/>
    <w:rsid w:val="00A31714"/>
    <w:rsid w:val="00A33B5C"/>
    <w:rsid w:val="00A34182"/>
    <w:rsid w:val="00A34D83"/>
    <w:rsid w:val="00A35C58"/>
    <w:rsid w:val="00A3721F"/>
    <w:rsid w:val="00A37511"/>
    <w:rsid w:val="00A41C23"/>
    <w:rsid w:val="00A42810"/>
    <w:rsid w:val="00A53FA7"/>
    <w:rsid w:val="00A56050"/>
    <w:rsid w:val="00A57AE1"/>
    <w:rsid w:val="00A6028F"/>
    <w:rsid w:val="00A71DE3"/>
    <w:rsid w:val="00A729C4"/>
    <w:rsid w:val="00A73181"/>
    <w:rsid w:val="00A75F85"/>
    <w:rsid w:val="00A82394"/>
    <w:rsid w:val="00A9184E"/>
    <w:rsid w:val="00A92A8F"/>
    <w:rsid w:val="00A97FB7"/>
    <w:rsid w:val="00AA463C"/>
    <w:rsid w:val="00AA5A04"/>
    <w:rsid w:val="00AA7A14"/>
    <w:rsid w:val="00AB3423"/>
    <w:rsid w:val="00AB3D9D"/>
    <w:rsid w:val="00AB7334"/>
    <w:rsid w:val="00AC1CC6"/>
    <w:rsid w:val="00AC1CE4"/>
    <w:rsid w:val="00AC200B"/>
    <w:rsid w:val="00AC3C13"/>
    <w:rsid w:val="00AC4C77"/>
    <w:rsid w:val="00AC5415"/>
    <w:rsid w:val="00AC6CD8"/>
    <w:rsid w:val="00AD3687"/>
    <w:rsid w:val="00AE3491"/>
    <w:rsid w:val="00AE3838"/>
    <w:rsid w:val="00AE5F0C"/>
    <w:rsid w:val="00AE6E07"/>
    <w:rsid w:val="00AE755C"/>
    <w:rsid w:val="00AF0448"/>
    <w:rsid w:val="00AF132C"/>
    <w:rsid w:val="00AF5613"/>
    <w:rsid w:val="00AF5A78"/>
    <w:rsid w:val="00AF6577"/>
    <w:rsid w:val="00B0137C"/>
    <w:rsid w:val="00B0253D"/>
    <w:rsid w:val="00B03546"/>
    <w:rsid w:val="00B054BA"/>
    <w:rsid w:val="00B07012"/>
    <w:rsid w:val="00B132DE"/>
    <w:rsid w:val="00B15948"/>
    <w:rsid w:val="00B17096"/>
    <w:rsid w:val="00B20DD5"/>
    <w:rsid w:val="00B20E67"/>
    <w:rsid w:val="00B236DC"/>
    <w:rsid w:val="00B24BA1"/>
    <w:rsid w:val="00B34909"/>
    <w:rsid w:val="00B376E5"/>
    <w:rsid w:val="00B40A4F"/>
    <w:rsid w:val="00B41A50"/>
    <w:rsid w:val="00B425D1"/>
    <w:rsid w:val="00B448B2"/>
    <w:rsid w:val="00B5295E"/>
    <w:rsid w:val="00B6540A"/>
    <w:rsid w:val="00B65A4E"/>
    <w:rsid w:val="00B65A7B"/>
    <w:rsid w:val="00B66F6A"/>
    <w:rsid w:val="00B675AE"/>
    <w:rsid w:val="00B717C4"/>
    <w:rsid w:val="00B83AC2"/>
    <w:rsid w:val="00B8636A"/>
    <w:rsid w:val="00B86D2B"/>
    <w:rsid w:val="00B912CA"/>
    <w:rsid w:val="00B92C9B"/>
    <w:rsid w:val="00B94BE1"/>
    <w:rsid w:val="00B9553F"/>
    <w:rsid w:val="00B95C86"/>
    <w:rsid w:val="00BA2E05"/>
    <w:rsid w:val="00BA33C6"/>
    <w:rsid w:val="00BA521A"/>
    <w:rsid w:val="00BA74C4"/>
    <w:rsid w:val="00BB6B08"/>
    <w:rsid w:val="00BB6FFA"/>
    <w:rsid w:val="00BC00B6"/>
    <w:rsid w:val="00BC07EA"/>
    <w:rsid w:val="00BC17FD"/>
    <w:rsid w:val="00BC4987"/>
    <w:rsid w:val="00BC5727"/>
    <w:rsid w:val="00BD0477"/>
    <w:rsid w:val="00BD5EA9"/>
    <w:rsid w:val="00BD7B16"/>
    <w:rsid w:val="00BE0375"/>
    <w:rsid w:val="00BE09F0"/>
    <w:rsid w:val="00BE16F9"/>
    <w:rsid w:val="00BE23E3"/>
    <w:rsid w:val="00BE4BA0"/>
    <w:rsid w:val="00BE5AC7"/>
    <w:rsid w:val="00BE6435"/>
    <w:rsid w:val="00BE71A9"/>
    <w:rsid w:val="00C005B8"/>
    <w:rsid w:val="00C01846"/>
    <w:rsid w:val="00C0209C"/>
    <w:rsid w:val="00C02735"/>
    <w:rsid w:val="00C07572"/>
    <w:rsid w:val="00C14B93"/>
    <w:rsid w:val="00C153D1"/>
    <w:rsid w:val="00C23F77"/>
    <w:rsid w:val="00C2535D"/>
    <w:rsid w:val="00C25458"/>
    <w:rsid w:val="00C26949"/>
    <w:rsid w:val="00C32C4A"/>
    <w:rsid w:val="00C3309A"/>
    <w:rsid w:val="00C33FE0"/>
    <w:rsid w:val="00C379AB"/>
    <w:rsid w:val="00C37E48"/>
    <w:rsid w:val="00C44192"/>
    <w:rsid w:val="00C45E54"/>
    <w:rsid w:val="00C504D0"/>
    <w:rsid w:val="00C52506"/>
    <w:rsid w:val="00C5264B"/>
    <w:rsid w:val="00C55762"/>
    <w:rsid w:val="00C56E23"/>
    <w:rsid w:val="00C6122A"/>
    <w:rsid w:val="00C63C3A"/>
    <w:rsid w:val="00C64D45"/>
    <w:rsid w:val="00C7763B"/>
    <w:rsid w:val="00C83241"/>
    <w:rsid w:val="00C858FB"/>
    <w:rsid w:val="00C87688"/>
    <w:rsid w:val="00CA0DFC"/>
    <w:rsid w:val="00CB32E7"/>
    <w:rsid w:val="00CB4DF6"/>
    <w:rsid w:val="00CB5773"/>
    <w:rsid w:val="00CC171B"/>
    <w:rsid w:val="00CC2ED0"/>
    <w:rsid w:val="00CC3E0F"/>
    <w:rsid w:val="00CC6BE4"/>
    <w:rsid w:val="00CD4C2C"/>
    <w:rsid w:val="00CD717F"/>
    <w:rsid w:val="00CE33E7"/>
    <w:rsid w:val="00CE69A3"/>
    <w:rsid w:val="00CF06CE"/>
    <w:rsid w:val="00CF2EFC"/>
    <w:rsid w:val="00D00EF1"/>
    <w:rsid w:val="00D1104B"/>
    <w:rsid w:val="00D1480F"/>
    <w:rsid w:val="00D216E5"/>
    <w:rsid w:val="00D22722"/>
    <w:rsid w:val="00D2475E"/>
    <w:rsid w:val="00D272C2"/>
    <w:rsid w:val="00D31207"/>
    <w:rsid w:val="00D32BBE"/>
    <w:rsid w:val="00D37DC3"/>
    <w:rsid w:val="00D40CC9"/>
    <w:rsid w:val="00D41BCD"/>
    <w:rsid w:val="00D430E5"/>
    <w:rsid w:val="00D4617C"/>
    <w:rsid w:val="00D471B7"/>
    <w:rsid w:val="00D516AB"/>
    <w:rsid w:val="00D5322E"/>
    <w:rsid w:val="00D55FA4"/>
    <w:rsid w:val="00D57016"/>
    <w:rsid w:val="00D6470E"/>
    <w:rsid w:val="00D64923"/>
    <w:rsid w:val="00D701F1"/>
    <w:rsid w:val="00D761FC"/>
    <w:rsid w:val="00D80B09"/>
    <w:rsid w:val="00D8375B"/>
    <w:rsid w:val="00D91219"/>
    <w:rsid w:val="00D942C0"/>
    <w:rsid w:val="00D94B53"/>
    <w:rsid w:val="00D95A53"/>
    <w:rsid w:val="00D961CD"/>
    <w:rsid w:val="00DA22AF"/>
    <w:rsid w:val="00DA2D6E"/>
    <w:rsid w:val="00DC1F76"/>
    <w:rsid w:val="00DC41F8"/>
    <w:rsid w:val="00DD3712"/>
    <w:rsid w:val="00DD44DA"/>
    <w:rsid w:val="00DD62F0"/>
    <w:rsid w:val="00DE1132"/>
    <w:rsid w:val="00DE2A07"/>
    <w:rsid w:val="00DE6A77"/>
    <w:rsid w:val="00DE7A88"/>
    <w:rsid w:val="00DF6E15"/>
    <w:rsid w:val="00DF7709"/>
    <w:rsid w:val="00E01C79"/>
    <w:rsid w:val="00E13787"/>
    <w:rsid w:val="00E15CCF"/>
    <w:rsid w:val="00E21CF0"/>
    <w:rsid w:val="00E37775"/>
    <w:rsid w:val="00E4014D"/>
    <w:rsid w:val="00E6052F"/>
    <w:rsid w:val="00E61BE9"/>
    <w:rsid w:val="00E631D1"/>
    <w:rsid w:val="00E653E1"/>
    <w:rsid w:val="00E81060"/>
    <w:rsid w:val="00E83C0D"/>
    <w:rsid w:val="00E9246A"/>
    <w:rsid w:val="00E92E4B"/>
    <w:rsid w:val="00E934CD"/>
    <w:rsid w:val="00EA02BF"/>
    <w:rsid w:val="00EA02ED"/>
    <w:rsid w:val="00EA22F5"/>
    <w:rsid w:val="00EA6E18"/>
    <w:rsid w:val="00EB3F89"/>
    <w:rsid w:val="00EC0FD9"/>
    <w:rsid w:val="00EC106D"/>
    <w:rsid w:val="00EC2453"/>
    <w:rsid w:val="00EC4F83"/>
    <w:rsid w:val="00EC5160"/>
    <w:rsid w:val="00ED703B"/>
    <w:rsid w:val="00F03068"/>
    <w:rsid w:val="00F14690"/>
    <w:rsid w:val="00F14926"/>
    <w:rsid w:val="00F15B8B"/>
    <w:rsid w:val="00F17685"/>
    <w:rsid w:val="00F21D68"/>
    <w:rsid w:val="00F22072"/>
    <w:rsid w:val="00F22691"/>
    <w:rsid w:val="00F272D6"/>
    <w:rsid w:val="00F30E17"/>
    <w:rsid w:val="00F374B7"/>
    <w:rsid w:val="00F42EE1"/>
    <w:rsid w:val="00F44120"/>
    <w:rsid w:val="00F46B01"/>
    <w:rsid w:val="00F476C8"/>
    <w:rsid w:val="00F519F5"/>
    <w:rsid w:val="00F54C30"/>
    <w:rsid w:val="00F61919"/>
    <w:rsid w:val="00F66C0A"/>
    <w:rsid w:val="00F66FDB"/>
    <w:rsid w:val="00F71BD9"/>
    <w:rsid w:val="00F820EA"/>
    <w:rsid w:val="00F82AC3"/>
    <w:rsid w:val="00F8777D"/>
    <w:rsid w:val="00F917B5"/>
    <w:rsid w:val="00F92996"/>
    <w:rsid w:val="00F92FBC"/>
    <w:rsid w:val="00FA2D62"/>
    <w:rsid w:val="00FA4FF9"/>
    <w:rsid w:val="00FB1225"/>
    <w:rsid w:val="00FC1AD0"/>
    <w:rsid w:val="00FC2ACA"/>
    <w:rsid w:val="00FC358C"/>
    <w:rsid w:val="00FC51F3"/>
    <w:rsid w:val="00FC5344"/>
    <w:rsid w:val="00FC7B15"/>
    <w:rsid w:val="00FD0478"/>
    <w:rsid w:val="00FD3C55"/>
    <w:rsid w:val="00FD45FF"/>
    <w:rsid w:val="00FD4F84"/>
    <w:rsid w:val="00FD578B"/>
    <w:rsid w:val="00FD6318"/>
    <w:rsid w:val="00FE1533"/>
    <w:rsid w:val="00FE4A80"/>
    <w:rsid w:val="00FF2449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D1DAD790-FCAD-4F16-8E8C-E09FDB6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C0"/>
    <w:pPr>
      <w:bidi/>
    </w:pPr>
    <w:rPr>
      <w:rFonts w:cs="AdvertisingBold"/>
      <w:sz w:val="24"/>
      <w:szCs w:val="24"/>
    </w:rPr>
  </w:style>
  <w:style w:type="paragraph" w:styleId="1">
    <w:name w:val="heading 1"/>
    <w:basedOn w:val="a"/>
    <w:next w:val="a"/>
    <w:link w:val="1Char"/>
    <w:qFormat/>
    <w:rsid w:val="00C50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3C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C504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Char"/>
    <w:qFormat/>
    <w:rsid w:val="00932F5F"/>
    <w:pPr>
      <w:spacing w:before="240" w:after="60"/>
      <w:outlineLvl w:val="6"/>
    </w:pPr>
    <w:rPr>
      <w:rFonts w:ascii="Calibri" w:hAnsi="Calibri" w:cs="Arial"/>
      <w:lang w:val="en-AU"/>
    </w:rPr>
  </w:style>
  <w:style w:type="paragraph" w:styleId="9">
    <w:name w:val="heading 9"/>
    <w:basedOn w:val="a"/>
    <w:next w:val="a"/>
    <w:link w:val="9Char"/>
    <w:unhideWhenUsed/>
    <w:qFormat/>
    <w:rsid w:val="00F176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0C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C0C84"/>
  </w:style>
  <w:style w:type="paragraph" w:styleId="a6">
    <w:name w:val="footer"/>
    <w:basedOn w:val="a"/>
    <w:link w:val="Char0"/>
    <w:uiPriority w:val="99"/>
    <w:rsid w:val="00A13C73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6"/>
    <w:uiPriority w:val="99"/>
    <w:rsid w:val="00A13C73"/>
    <w:rPr>
      <w:sz w:val="24"/>
      <w:szCs w:val="24"/>
      <w:lang w:eastAsia="en-US"/>
    </w:rPr>
  </w:style>
  <w:style w:type="character" w:customStyle="1" w:styleId="Char">
    <w:name w:val="رأس الصفحة Char"/>
    <w:link w:val="a4"/>
    <w:rsid w:val="00C7763B"/>
    <w:rPr>
      <w:sz w:val="24"/>
      <w:szCs w:val="24"/>
      <w:lang w:val="en-US" w:eastAsia="en-US" w:bidi="ar-SA"/>
    </w:rPr>
  </w:style>
  <w:style w:type="paragraph" w:styleId="a7">
    <w:name w:val="Balloon Text"/>
    <w:basedOn w:val="a"/>
    <w:link w:val="Char1"/>
    <w:rsid w:val="00FA4FF9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7"/>
    <w:rsid w:val="00FA4FF9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Char2"/>
    <w:rsid w:val="00754D7F"/>
    <w:rPr>
      <w:sz w:val="20"/>
      <w:szCs w:val="20"/>
    </w:rPr>
  </w:style>
  <w:style w:type="character" w:customStyle="1" w:styleId="Char2">
    <w:name w:val="نص حاشية سفلية Char"/>
    <w:basedOn w:val="a0"/>
    <w:link w:val="a8"/>
    <w:rsid w:val="00754D7F"/>
  </w:style>
  <w:style w:type="character" w:styleId="a9">
    <w:name w:val="footnote reference"/>
    <w:rsid w:val="00754D7F"/>
    <w:rPr>
      <w:vertAlign w:val="superscript"/>
    </w:rPr>
  </w:style>
  <w:style w:type="paragraph" w:customStyle="1" w:styleId="1-21">
    <w:name w:val="شبكة متوسطة 1 - تمييز 21"/>
    <w:basedOn w:val="a"/>
    <w:uiPriority w:val="34"/>
    <w:qFormat/>
    <w:rsid w:val="007B2188"/>
    <w:pPr>
      <w:ind w:left="720"/>
      <w:contextualSpacing/>
    </w:pPr>
  </w:style>
  <w:style w:type="character" w:customStyle="1" w:styleId="7Char">
    <w:name w:val="عنوان 7 Char"/>
    <w:basedOn w:val="a0"/>
    <w:link w:val="7"/>
    <w:rsid w:val="00932F5F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F17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aliases w:val="سرد الفقرات"/>
    <w:basedOn w:val="a"/>
    <w:next w:val="a"/>
    <w:uiPriority w:val="34"/>
    <w:qFormat/>
    <w:rsid w:val="007B06C3"/>
    <w:pPr>
      <w:contextualSpacing/>
    </w:pPr>
    <w:rPr>
      <w:rFonts w:asciiTheme="minorHAnsi" w:eastAsiaTheme="minorHAnsi" w:hAnsiTheme="minorHAnsi"/>
    </w:rPr>
  </w:style>
  <w:style w:type="paragraph" w:customStyle="1" w:styleId="msolistparagraph0">
    <w:name w:val="msolistparagraph"/>
    <w:basedOn w:val="a"/>
    <w:rsid w:val="00F1768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unhideWhenUsed/>
    <w:rsid w:val="009D6AE9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243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basedOn w:val="a0"/>
    <w:rsid w:val="00243C07"/>
  </w:style>
  <w:style w:type="paragraph" w:styleId="ab">
    <w:name w:val="No Spacing"/>
    <w:qFormat/>
    <w:rsid w:val="00D272C2"/>
    <w:pPr>
      <w:bidi/>
    </w:pPr>
    <w:rPr>
      <w:rFonts w:ascii="Traditional Arabic" w:eastAsia="Calibri" w:hAnsi="Traditional Arabic" w:cs="Traditional Arabic"/>
      <w:sz w:val="36"/>
      <w:szCs w:val="36"/>
    </w:rPr>
  </w:style>
  <w:style w:type="character" w:customStyle="1" w:styleId="1Char">
    <w:name w:val="عنوان 1 Char"/>
    <w:basedOn w:val="a0"/>
    <w:link w:val="1"/>
    <w:rsid w:val="00C50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Char">
    <w:name w:val="عنوان 5 Char"/>
    <w:basedOn w:val="a0"/>
    <w:link w:val="5"/>
    <w:rsid w:val="00C504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Body Text 3"/>
    <w:basedOn w:val="a"/>
    <w:link w:val="3Char"/>
    <w:uiPriority w:val="99"/>
    <w:unhideWhenUsed/>
    <w:rsid w:val="00C504D0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C504D0"/>
    <w:rPr>
      <w:rFonts w:ascii="Calibri" w:eastAsia="Calibri" w:hAnsi="Calibri" w:cs="Arial"/>
      <w:sz w:val="16"/>
      <w:szCs w:val="16"/>
    </w:rPr>
  </w:style>
  <w:style w:type="paragraph" w:customStyle="1" w:styleId="ListParagraph1">
    <w:name w:val="List Paragraph1"/>
    <w:basedOn w:val="a"/>
    <w:qFormat/>
    <w:rsid w:val="00C504D0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Tahoma1809">
    <w:name w:val="نمط (لاتيني) Tahoma ‏18 نقطة أسود السطر الأول:  0.9 سم"/>
    <w:basedOn w:val="a"/>
    <w:next w:val="ac"/>
    <w:rsid w:val="00B40A4F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c">
    <w:name w:val="Plain Text"/>
    <w:basedOn w:val="a"/>
    <w:link w:val="Char3"/>
    <w:semiHidden/>
    <w:unhideWhenUsed/>
    <w:rsid w:val="00B40A4F"/>
    <w:rPr>
      <w:rFonts w:ascii="Consolas" w:hAnsi="Consolas" w:cs="Consolas"/>
      <w:sz w:val="21"/>
      <w:szCs w:val="21"/>
    </w:rPr>
  </w:style>
  <w:style w:type="character" w:customStyle="1" w:styleId="Char3">
    <w:name w:val="نص عادي Char"/>
    <w:basedOn w:val="a0"/>
    <w:link w:val="ac"/>
    <w:semiHidden/>
    <w:rsid w:val="00B40A4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azel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sol.org.sa//contents/show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C7AEB0D42F41B08436BFE6450941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5E77CF-8CA5-44AB-BAE5-C89307B4BAE1}"/>
      </w:docPartPr>
      <w:docPartBody>
        <w:p w:rsidR="008505D4" w:rsidRDefault="00F0269B" w:rsidP="00F0269B">
          <w:pPr>
            <w:pStyle w:val="01C7AEB0D42F41B08436BFE645094162"/>
          </w:pPr>
          <w:r>
            <w:rPr>
              <w:color w:val="7B7B7B" w:themeColor="accent3" w:themeShade="BF"/>
              <w:rtl/>
              <w:lang w:val="ar-SA"/>
            </w:rPr>
            <w:t>[اكتب 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KHA Buildings">
    <w:altName w:val="Symbol"/>
    <w:charset w:val="02"/>
    <w:family w:val="swiss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de">
    <w:charset w:val="00"/>
    <w:family w:val="auto"/>
    <w:pitch w:val="variable"/>
    <w:sig w:usb0="80000003" w:usb1="0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9B"/>
    <w:rsid w:val="0001516C"/>
    <w:rsid w:val="004D05D2"/>
    <w:rsid w:val="00755336"/>
    <w:rsid w:val="008505D4"/>
    <w:rsid w:val="00A43626"/>
    <w:rsid w:val="00C20B30"/>
    <w:rsid w:val="00F0269B"/>
    <w:rsid w:val="00F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2F367EACF448339086452DE6866FB0">
    <w:name w:val="5F2F367EACF448339086452DE6866FB0"/>
    <w:rsid w:val="00F0269B"/>
    <w:pPr>
      <w:bidi/>
    </w:pPr>
  </w:style>
  <w:style w:type="paragraph" w:customStyle="1" w:styleId="7E156CCBC4304AFAA90C57063DAFA3FC">
    <w:name w:val="7E156CCBC4304AFAA90C57063DAFA3FC"/>
    <w:rsid w:val="00F0269B"/>
    <w:pPr>
      <w:bidi/>
    </w:pPr>
  </w:style>
  <w:style w:type="paragraph" w:customStyle="1" w:styleId="9F8F8E1B51964C5FA7A5131A0B09A2A6">
    <w:name w:val="9F8F8E1B51964C5FA7A5131A0B09A2A6"/>
    <w:rsid w:val="00F0269B"/>
    <w:pPr>
      <w:bidi/>
    </w:pPr>
  </w:style>
  <w:style w:type="paragraph" w:customStyle="1" w:styleId="01C7AEB0D42F41B08436BFE645094162">
    <w:name w:val="01C7AEB0D42F41B08436BFE645094162"/>
    <w:rsid w:val="00F026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4ED7B82-4742-4543-BCEC-045507EE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KSAU-HS</Company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جامعة أم القرى</dc:creator>
  <cp:lastModifiedBy>m al-otaibi</cp:lastModifiedBy>
  <cp:revision>3</cp:revision>
  <cp:lastPrinted>2017-04-12T09:43:00Z</cp:lastPrinted>
  <dcterms:created xsi:type="dcterms:W3CDTF">2018-01-27T18:52:00Z</dcterms:created>
  <dcterms:modified xsi:type="dcterms:W3CDTF">2018-01-27T18:52:00Z</dcterms:modified>
</cp:coreProperties>
</file>